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71-85-78-96</w:t>
      </w:r>
    </w:p>
    <w:p>
      <w:r>
        <w:rPr>
          <w:b w:val="0"/>
          <w:i w:val="0"/>
          <w:color w:val="64748B"/>
          <w:sz w:val="18"/>
        </w:rPr>
        <w:t>Enquêteur : EQ19_enq4_v2 (DOUDOU SANE)  ·  Équipe : EQ19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132101000003</w:t>
            </w:r>
          </w:p>
        </w:tc>
        <w:tc>
          <w:tcPr>
            <w:tcW w:type="dxa" w:w="3551"/>
            <w:shd w:fill="F8FAFC"/>
          </w:tcPr>
          <w:p>
            <w:r>
              <w:rPr>
                <w:b w:val="0"/>
                <w:i w:val="0"/>
                <w:color w:val="64748B"/>
                <w:sz w:val="14"/>
              </w:rPr>
              <w:t>MÉNAGE</w:t>
              <w:br/>
            </w:r>
            <w:r>
              <w:rPr>
                <w:b/>
                <w:i w:val="0"/>
                <w:color w:val="1F6FEB"/>
                <w:sz w:val="18"/>
              </w:rPr>
              <w:t>71-85-78-96</w:t>
            </w:r>
          </w:p>
        </w:tc>
        <w:tc>
          <w:tcPr>
            <w:tcW w:type="dxa" w:w="3551"/>
            <w:shd w:fill="F8FAFC"/>
          </w:tcPr>
          <w:p>
            <w:r>
              <w:rPr>
                <w:b w:val="0"/>
                <w:i w:val="0"/>
                <w:color w:val="64748B"/>
                <w:sz w:val="14"/>
              </w:rPr>
              <w:t>CHEF DE MÉNAGE</w:t>
              <w:br/>
            </w:r>
            <w:r>
              <w:rPr>
                <w:b/>
                <w:i w:val="0"/>
                <w:sz w:val="18"/>
              </w:rPr>
              <w:t>MAMY BINDIA</w:t>
            </w:r>
          </w:p>
        </w:tc>
      </w:tr>
      <w:tr>
        <w:tc>
          <w:tcPr>
            <w:tcW w:type="dxa" w:w="3551"/>
            <w:shd w:fill="F8FAFC"/>
          </w:tcPr>
          <w:p>
            <w:r>
              <w:rPr>
                <w:b w:val="0"/>
                <w:i w:val="0"/>
                <w:color w:val="64748B"/>
                <w:sz w:val="14"/>
              </w:rPr>
              <w:t>TÉLÉPHONE CM</w:t>
              <w:br/>
            </w:r>
            <w:r>
              <w:rPr>
                <w:b/>
                <w:i w:val="0"/>
                <w:sz w:val="18"/>
              </w:rPr>
              <w:t>77 183 55 88</w:t>
            </w:r>
          </w:p>
        </w:tc>
        <w:tc>
          <w:tcPr>
            <w:tcW w:type="dxa" w:w="3551"/>
            <w:shd w:fill="F8FAFC"/>
          </w:tcPr>
          <w:p>
            <w:r>
              <w:rPr>
                <w:b w:val="0"/>
                <w:i w:val="0"/>
                <w:color w:val="64748B"/>
                <w:sz w:val="14"/>
              </w:rPr>
              <w:t>LOCALISATION</w:t>
              <w:br/>
            </w:r>
            <w:r>
              <w:rPr>
                <w:b/>
                <w:i w:val="0"/>
                <w:sz w:val="18"/>
              </w:rPr>
              <w:t>COULOUBA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EQ19_enq4_v2  (DOUDOU SANE)</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2026-06-09T09:30:53</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Marie Pierre Bindia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Marie Pierre Bindia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Marie Pierre Bindia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Robert Kally Bindia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Robert Kally Bindia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Robert Kally Bindia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Yannick Tama Bindia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Yannick Tama Bindia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Yannick Tama Bindia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(12 ans) de Marie Pierre Bindia ou l'année à laquelle Marie Pierre Bindia a fréquenté l'école pour la dernière fois (.) le dernier diplome de Marie Pierre Bindia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(17 ans) de Robert Kally Bindia ou l'année à laquelle Robert Kally Bindia a fréquenté l'école pour la dernière fois (.) le dernier diplome de Robert Kally Bindia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Mami Bindia diffère de celui donné par Mami Bindia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(22 ans) de Yannick Tama Bindia ou l'année à laquelle Yannick Tama Bindia a fréquenté l'école pour la dernière fois (2023) le dernier diplome de Yannick Tama Bindia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s04q51, s04q51_unite, s04q39, s04q43, s04q44, s04q63</w:t>
            </w:r>
          </w:p>
        </w:tc>
        <w:tc>
          <w:tcPr>
            <w:tcW w:type="dxa" w:w="5896"/>
          </w:tcPr>
          <w:p>
            <w:r>
              <w:rPr>
                <w:b w:val="0"/>
                <w:i w:val="0"/>
                <w:sz w:val="17"/>
              </w:rPr>
              <w:t>Incoherence!!! les informations de Yannick Tama Bindia sur le nombre de mois, jours et heures de son emploi principal et secondaire sont identiques, veuillez corriger ou confirmer aupres du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de construction le/la Ciment/Béton/Pierres de taille, mais celui du ménage de MAMY BINDIA (Paille, Banco, motte de terre)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Mami Bindia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Denise Boubane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Marie Pierre Bindia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Marie Pierre Bindia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Robert Kally Bindia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Robert Kally Bindia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Yannick Tama Bindia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Yannick Tama Bindia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Marie Pierre Bindia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Robert Kally Bindia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Mami Bindia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Yves Thiara Bindia,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(8 jours) que Denise Boubane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Mami Bindia (7500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Yannick Tama Bindia (7500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(25 Fcfa) de Thé (Ataya) en Paquet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MAMY BINDIA (45750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MAMY BINDIA (46500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MAMY BINDIA (10000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MAMY BINDIA (2000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MAMY BINDIA (6000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MAMY BINDIA (300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(400 Fcfa) pour Pâte dentifrice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MAMY BINDIA (60000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s02q15, s02q20, s02q21, s04q21, s00q04, s04q35b, s04q46, s04q68</w:t>
            </w:r>
          </w:p>
        </w:tc>
        <w:tc>
          <w:tcPr>
            <w:tcW w:type="dxa" w:w="5896"/>
          </w:tcPr>
          <w:p>
            <w:r>
              <w:rPr>
                <w:b w:val="0"/>
                <w:i w:val="0"/>
                <w:sz w:val="17"/>
              </w:rPr>
              <w:t>La quantité d'utilisation d'herbicide dans la parcelle parcelle arachide est de 500 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5896"/>
          </w:tcPr>
          <w:p>
            <w:r>
              <w:rPr>
                <w:b w:val="0"/>
                <w:i w:val="0"/>
                <w:sz w:val="17"/>
              </w:rPr>
              <w:t>Nous constatons que la question qui porte sur la mésure du champs de la parcelle parcelle arachide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parcelle arachide, prière de renseignés toutes les questions liées à parcelle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MAMY BINDIA pour la main-d'oeuvre non-familiale sur la parcelle parcelle arachide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achétée (25 Gramme) de Engrais inorganiques - Urée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Urée est de 250 FCFA par Gramme qui semble faible, prière de vérifier  le montant d'achat (6250 FCFA pour 25 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Produits phytosanitaires - Herbicides est de 6 FCFA par Gramme qui semble faible, prière de vérifier  le montant d'achat (3000 FCFA pour 500 Gramme)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5896"/>
          </w:tcPr>
          <w:p>
            <w:r>
              <w:rPr>
                <w:b w:val="0"/>
                <w:i w:val="0"/>
                <w:sz w:val="17"/>
              </w:rPr>
              <w:t>Avertissement!!!  Mami Bindia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(3 heures) que Yannick Tama Bindia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Mami Bindia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Yannick Tama Bindia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Yannick Tama Bindia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5896"/>
          </w:tcPr>
          <w:p>
            <w:r>
              <w:rPr>
                <w:b w:val="0"/>
                <w:i w:val="0"/>
                <w:sz w:val="17"/>
              </w:rPr>
              <w:t>Avertissement!!! la branche d'activité de Denise Boubane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Denise Boubane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Mami Bindia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13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(champs 1) qui ne semble pas être un bon nom ou contient des lettres, prière de mettre le vrai nom du champs.</w:t>
            </w:r>
          </w:p>
        </w:tc>
      </w:tr>
    </w:tbl>
    <w:p/>
    <w:p>
      <w:r>
        <w:rPr>
          <w:b/>
          <w:i w:val="0"/>
          <w:color w:val="1F6FEB"/>
          <w:sz w:val="22"/>
        </w:rPr>
        <w:t>💬 COMMENTAIRES SUPERVISEUR / ENQUÊTEUR (3)</w:t>
      </w:r>
    </w:p>
    <w:p>
      <w:pPr>
        <w:pStyle w:val="ListBullet"/>
      </w:pPr>
      <w:r>
        <w:rPr>
          <w:b w:val="0"/>
          <w:i w:val="0"/>
          <w:color w:val="64748B"/>
          <w:sz w:val="16"/>
        </w:rPr>
        <w:t xml:space="preserve">[2026-06-09 11:12:35] </w:t>
      </w:r>
      <w:r>
        <w:rPr>
          <w:b/>
          <w:i w:val="0"/>
          <w:color w:val="1F6FEB"/>
          <w:sz w:val="16"/>
        </w:rPr>
        <w:t xml:space="preserve">EQ19_enq4_v2 </w:t>
      </w:r>
      <w:r>
        <w:rPr>
          <w:b w:val="0"/>
          <w:i w:val="0"/>
          <w:color w:val="64748B"/>
          <w:sz w:val="16"/>
        </w:rPr>
        <w:t xml:space="preserve">sur s04q60d : </w:t>
      </w:r>
      <w:r>
        <w:rPr>
          <w:b w:val="0"/>
          <w:i w:val="0"/>
          <w:sz w:val="17"/>
        </w:rPr>
        <w:t>elevage de pigeons</w:t>
      </w:r>
    </w:p>
    <w:p>
      <w:pPr>
        <w:pStyle w:val="ListBullet"/>
      </w:pPr>
      <w:r>
        <w:rPr>
          <w:b w:val="0"/>
          <w:i w:val="0"/>
          <w:color w:val="64748B"/>
          <w:sz w:val="16"/>
        </w:rPr>
        <w:t xml:space="preserve">[2026-06-09 13:39:21] </w:t>
      </w:r>
      <w:r>
        <w:rPr>
          <w:b/>
          <w:i w:val="0"/>
          <w:color w:val="1F6FEB"/>
          <w:sz w:val="16"/>
        </w:rPr>
        <w:t xml:space="preserve">EQ19_enq4_v2 </w:t>
      </w:r>
      <w:r>
        <w:rPr>
          <w:b w:val="0"/>
          <w:i w:val="0"/>
          <w:color w:val="64748B"/>
          <w:sz w:val="16"/>
        </w:rPr>
        <w:t xml:space="preserve">sur s09Fq02 : </w:t>
      </w:r>
      <w:r>
        <w:rPr>
          <w:b w:val="0"/>
          <w:i w:val="0"/>
          <w:sz w:val="17"/>
        </w:rPr>
        <w:t>ce menage n’a pas fait  de depense</w:t>
      </w:r>
    </w:p>
    <w:p>
      <w:pPr>
        <w:pStyle w:val="ListBullet"/>
      </w:pPr>
      <w:r>
        <w:rPr>
          <w:b w:val="0"/>
          <w:i w:val="0"/>
          <w:color w:val="64748B"/>
          <w:sz w:val="16"/>
        </w:rPr>
        <w:t xml:space="preserve">[2026-06-09 13:40:51] </w:t>
      </w:r>
      <w:r>
        <w:rPr>
          <w:b/>
          <w:i w:val="0"/>
          <w:color w:val="1F6FEB"/>
          <w:sz w:val="16"/>
        </w:rPr>
        <w:t xml:space="preserve">EQ19_enq4_v2 </w:t>
      </w:r>
      <w:r>
        <w:rPr>
          <w:b w:val="0"/>
          <w:i w:val="0"/>
          <w:color w:val="64748B"/>
          <w:sz w:val="16"/>
        </w:rPr>
        <w:t xml:space="preserve">sur confirme9F2 : </w:t>
      </w:r>
      <w:r>
        <w:rPr>
          <w:b w:val="0"/>
          <w:i w:val="0"/>
          <w:sz w:val="17"/>
        </w:rPr>
        <w:t>ce menage n’a pas fait de depenses au cors de ces 12 derniers mois d’apres la conjointe du cm.</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