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(ASSANE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Diallo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Diallo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Saliou Diallo a declaré que la catégorie socioprofessionnelle de sa mère est Stagiaire ou  Apprenti non rénuméré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de maïs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de maïs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Adama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Saliou Diallo (2400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Keita (5500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maïs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maïs, prière de renseignés toutes les questions liées à parcelle de maïs.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(240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(16000) de l'article  Bonbonne de gaz est inférieur aux prix de revente (17000)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