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(COURA GAYE)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Kadidiatou Sow) , prière de renseigner toutes les questions liées à  Kadidiatou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Kadidiatou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Muhammad Nazir Sow) , prière de renseigner toutes les questions liées à  Muhammad Nazir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Muhammad Nazir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Muhammad Nazir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Ndeye Ndack Ly) , prière de renseigner toutes les questions liées à  Ndeye Ndack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(6 question(s) de  Ousmane Ly) , prière de renseigner toutes les questions liées à  Ousmane 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Mareime Ndiaye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Ndeye Ndack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Ousmane Ly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30000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Kadidiatou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Muhammad Nazir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Muhammad Nazir Sow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Muhammad Nazir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Muhammad Nazir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Ndeye Ndack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Mareime Ndiaye , prière de renseignés toutes les questions liées à Mareime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Ndeye Ndack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Ousmane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(180000 FCFA) pour l'année scolaire de Kadidiatou Sow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(180000 FCFA) pour l'année scolaire de Muhammad Nazir Sow qui fréquente 3ème année de Primaire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montant(0 FCFA) des dépenses pour chaque visite prénatale de Ndeye Ndack Ly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s04q41</w:t>
            </w:r>
          </w:p>
        </w:tc>
        <w:tc>
          <w:tcPr>
            <w:tcW w:type="dxa" w:w="5896"/>
          </w:tcPr>
          <w:p>
            <w:r>
              <w:rPr>
                <w:b w:val="0"/>
                <w:i w:val="0"/>
                <w:sz w:val="17"/>
              </w:rPr>
              <w:t>Revoir la réponse</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Mareime Ndiaye ), prière de renseignés toutes les questions liées à ( Mareime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Ndack Ly ), prière de renseignés toutes les questions liées à ( Ndeye Ndack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Ousmane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Flocons d'avoive (quaker)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Flocons d'avoive (quaker), prière de renseignés toutes les questions liées à Flocons d'avoive (quaker).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589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(15000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Ndeye Ndack Ly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5896"/>
          </w:tcPr>
          <w:p>
            <w:r>
              <w:rPr>
                <w:b w:val="0"/>
                <w:i w:val="0"/>
                <w:sz w:val="17"/>
              </w:rPr>
              <w:t>Le montant mensuel du loyer (175000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Ndeye Ndack Ly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Mareime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Ndeye Ndack Ly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(n°3) — Dépense d'éducation de 468 000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(n°2) — Dépense d'éducation de 468 000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589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