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09-77-05-13</w:t>
      </w:r>
    </w:p>
    <w:p>
      <w:r>
        <w:rPr>
          <w:b w:val="0"/>
          <w:i w:val="0"/>
          <w:color w:val="64748B"/>
          <w:sz w:val="18"/>
        </w:rPr>
        <w:t>Enquêteur : EQ20_enq2_v2 (SALY SAMBOU)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09-77-05-13</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78 478 66 42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2026-06-05T09:56:00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MAMOUDOU DIALLO) , prière de renseigner toutes les questions liées à  MAMOUDOU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FATIMA DIACLLO a declaré que la catégorie socioprofessionnelle de son père est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OUMAR DIALLO diffère de celui donné par OUMAR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ROUGUI TALL diffère de celui donné par ROUGUI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(25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 DIACLLO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OUMAR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ROUGUI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OUMAR DEME n'a pas été à l'école entre 2024/2025 est pas d ecole maternelle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ROUGUI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SAMBA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SAMBA DIALLO avec une taille de 8 personnes a consommé .84 Kg en taille unique de Oignon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SAMBA DIALLO avec une taille de 8 personnes a consommé .38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ka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construction le/la Ciment/Béton/Pierres de taille, mais celui du ménage de SAMBA DIALLO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SAMBA DIALLO pour la main-d'oeuvre non-familiale sur la parcelle parcelle mais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SAMBA DIALLO pour la main-d'oeuvre non-familiale sur la parcelle parcelle mais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mais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DIALLO pour la main-d'oeuvre non-familiale sur la parcelle parcelle mais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440 FCFA par Kilogramme qui semble faible, prière de vérifier  le montant d'achat (22000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petit mil est de 400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(2000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OUMAR DEME est Etudiant/Elève de la 4.21 mais OUMAR DEME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MAMOUDOU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MAMOUDOU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SAMBA DIALLO a comme taille 8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