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BIRAME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BIRAME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BIRAME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CISSE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DJIBY CISSE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CISSE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LAMINE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LAMINE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ROCKY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ROCKY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ROCKY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DIARYATOU NDAO a vécu dans la localité est superieur à son âge (38)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ROCKY CISSE 1 a vécu dans la localité est superieur à son âge (40)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corriger.Incoherence! ROCKY CISSE 1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ROCKY CISSE 1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ROCKY CISSE 1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SALIMATA NDAO a vécu dans la localité est superieur à son âge (73)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DIARYATOU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LAMINE CISSE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(3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ROCKY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ROCKY CISSE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CISSE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DIARYATOU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DJIBY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SALIMATA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DIARYATOU NDAO a eu est Hasme,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BIRAME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FATOUMATA CISSE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BIRAME CISSE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DJIBY CISSE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LAMINE CISSE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CISSE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transformation de charbon de bois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transformation de charbon de bois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12481.73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Maïs selon les mesures GPS est de 639.36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10389.33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bissap et jaxatu selon les mesures GPS est de 1163.48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(.25 Kilogramme)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bissap et jaxatu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Jaxatu est de 2500 FCFA qui semble élevé, prière de verifier le montant tiré de la vente (7500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7500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Oseille est de 7500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ROCKY CISSE est Etudiant/Elève de la 4.21 mais ROCKY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 FCFA) de DIARYATOU NDAO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