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21-56-89-00</w:t>
      </w:r>
    </w:p>
    <w:p>
      <w:r>
        <w:rPr>
          <w:b w:val="0"/>
          <w:i w:val="0"/>
          <w:color w:val="64748B"/>
          <w:sz w:val="18"/>
        </w:rPr>
        <w:t>Enquêteur : EQ22_enq1_v2 (DJIBY LOUM)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21-56-89-00</w:t>
            </w:r>
          </w:p>
        </w:tc>
        <w:tc>
          <w:tcPr>
            <w:tcW w:type="dxa" w:w="3551"/>
            <w:shd w:fill="F8FAFC"/>
          </w:tcPr>
          <w:p>
            <w:r>
              <w:rPr>
                <w:b w:val="0"/>
                <w:i w:val="0"/>
                <w:color w:val="64748B"/>
                <w:sz w:val="14"/>
              </w:rPr>
              <w:t>CHEF DE MÉNAGE</w:t>
              <w:br/>
            </w:r>
            <w:r>
              <w:rPr>
                <w:b/>
                <w:i w:val="0"/>
                <w:sz w:val="18"/>
              </w:rPr>
              <w:t>MOTH FAMA NDAO</w:t>
            </w:r>
          </w:p>
        </w:tc>
      </w:tr>
      <w:tr>
        <w:tc>
          <w:tcPr>
            <w:tcW w:type="dxa" w:w="3551"/>
            <w:shd w:fill="F8FAFC"/>
          </w:tcPr>
          <w:p>
            <w:r>
              <w:rPr>
                <w:b w:val="0"/>
                <w:i w:val="0"/>
                <w:color w:val="64748B"/>
                <w:sz w:val="14"/>
              </w:rPr>
              <w:t>TÉLÉPHONE CM</w:t>
              <w:br/>
            </w:r>
            <w:r>
              <w:rPr>
                <w:b/>
                <w:i w:val="0"/>
                <w:sz w:val="18"/>
              </w:rPr>
              <w:t>78 217 73 51</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2026-06-06T10:42:32</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 HADJ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 HADJ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YACINE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AMY YACINE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KHORDIA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KHORDIA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MOTH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MOTH FAMA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AÏDA NGALANE diffère de celui donné par AÏDA NGALANE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BABACAR NDAO diffère de celui donné par BABACAR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EL HADJ NDAO diffère de celui donné par EL HADJ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FAMA BINTOU NDAO diffère de celui donné par FAMA BINTOU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MOTH FAMA NDAO diffère de celui donné par MOTH FAMA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YAMA GUEYE diffère de celui donné par YAMA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FATOU NDAO 1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2.725275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MOTH FAMA NDAO (Pierres simples (Traditionnelles)) diffère de celui-ci.</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Don de moustiquaire imprégnée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YACINE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KHORDIA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MOTH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ARAME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AÏDA NGALANE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EL HADJ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FAMA BINTOU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MOTH FAMA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YAMA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montant(75000 FCFA) des dépenses liées à l'accouchement de FATOU NDAO 1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montant(20000 FCFA) des dépenses pour chaque visite prénatale de FATOU NDAO 1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FAMA BINTOU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 NDAO 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5896"/>
          </w:tcPr>
          <w:p>
            <w:r>
              <w:rPr>
                <w:b w:val="0"/>
                <w:i w:val="0"/>
                <w:sz w:val="17"/>
              </w:rPr>
              <w:t>Le nombre d'échéances de remboursement restant de FAMA BINTOU NDAO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AMY YACINE NDAO (3400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AÏDA NGALANE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BABACAR NDAO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MOTH FAMA NDAO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YAMA GUEYE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MOTH FAMA NDAO (450000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(2500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(3500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(2500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(35000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(45000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(9000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(25000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(45000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(54000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MOTH FAMA NDAO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 de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240 FCFA par Kilogramme qui semble faible, prière de vérifier  le montant d'achat (216000 FCFA pour 900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134550 FCFA qui semble élevé, prière de verifier le montant tiré de la vente (134550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12750 FCFA qui semble élevé, prière de verifier le montant tiré de la vente (25500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EL HADJ NDAO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AÏDA NGALANE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FAMA BINTOU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MOTH FAMA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BABACAR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EL HADJ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ARAME NDAO a exercé dans l'emploi au cours des 12 derniers mois est de 0 mois, veuillez corriger s'il vous plait.Nombre de mois exercé  (0 mois) par ARAME NDAO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(40000 FCFA) de YAMA GUEYE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AÏDA NGALANE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EL HADJ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FAMA BINTOU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FAMA BINTOU NDAO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FAMA BINTOU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 de l'article  Fer à repasser à charbon est inférieur aux prix de revente (4000)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(75000) de l'article  Matelas simple est inférieur aux prix de revente (100000)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1(NDIEUKEULÉ))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2(YONOU GARAGE))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3(GUINAW KEUR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13:23:28] </w:t>
      </w:r>
      <w:r>
        <w:rPr>
          <w:b/>
          <w:i w:val="0"/>
          <w:color w:val="1F6FEB"/>
          <w:sz w:val="16"/>
        </w:rPr>
        <w:t xml:space="preserve">EQ22_enq1_v2 </w:t>
      </w:r>
      <w:r>
        <w:rPr>
          <w:b w:val="0"/>
          <w:i w:val="0"/>
          <w:color w:val="64748B"/>
          <w:sz w:val="16"/>
        </w:rPr>
        <w:t xml:space="preserve">sur s06q21a : </w:t>
      </w:r>
      <w:r>
        <w:rPr>
          <w:b w:val="0"/>
          <w:i w:val="0"/>
          <w:sz w:val="17"/>
        </w:rPr>
        <w:t>Le montant n’est pas remboussable chaque mois mais si on a l’argent on peut embourcher</w:t>
      </w:r>
    </w:p>
    <w:p>
      <w:pPr>
        <w:pStyle w:val="ListBullet"/>
      </w:pPr>
      <w:r>
        <w:rPr>
          <w:b w:val="0"/>
          <w:i w:val="0"/>
          <w:color w:val="64748B"/>
          <w:sz w:val="16"/>
        </w:rPr>
        <w:t xml:space="preserve">[2026-06-07 14:09:22] </w:t>
      </w:r>
      <w:r>
        <w:rPr>
          <w:b/>
          <w:i w:val="0"/>
          <w:color w:val="1F6FEB"/>
          <w:sz w:val="16"/>
        </w:rPr>
        <w:t xml:space="preserve">EQ22_enq1_v2 </w:t>
      </w:r>
      <w:r>
        <w:rPr>
          <w:b w:val="0"/>
          <w:i w:val="0"/>
          <w:color w:val="64748B"/>
          <w:sz w:val="16"/>
        </w:rPr>
        <w:t xml:space="preserve">sur s19q09 : </w:t>
      </w:r>
      <w:r>
        <w:rPr>
          <w:b w:val="0"/>
          <w:i w:val="0"/>
          <w:sz w:val="17"/>
        </w:rPr>
        <w:t>c’est possible d’acheter un animal a bas prix et de le fentre a un prix plus élevé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