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(TALLA NGOM)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MAGAYE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DJE SARR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MAGAYE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FAMA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YACINE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YACINE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NDEYE FAMA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s03q10__10, s04q18, s04q51, s04q51_unite, s04q39, s04q43, s04q44, s04q63</w:t>
            </w:r>
          </w:p>
        </w:tc>
        <w:tc>
          <w:tcPr>
            <w:tcW w:type="dxa" w:w="5896"/>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DJE SARR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MAGAYE SARR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FAMA NDIAYE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YACINE GUEYE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NDEYE FAMA NDIAYE (102000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FAMA NDIAYE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FAMA NDIAYE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inter-localité par voitures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FAMA NDIAYE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FAMA NDIAYE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NDEYE FAMA NDIAYE pour la main-d'oeuvre non-familiale sur la parcelle Parcelle arachide  bissap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bissap NIEBE au cours de la campagne pour la période des récoltes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(840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DJE SARR est Etudiant/Elève de la 4.21 mais DJE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(20000 FCFA) de YACINE GUEYE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(120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