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(249)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DIAME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  DIAME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DIAME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ALIMATOU DIAME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ALIMATOU DIAME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ALIMATOU DIAME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SENE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SENE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SENE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LY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LY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LY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KINE SENE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KINE SENE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KINE SENE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MANE  SANOU SENE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MANE  SANOU SENE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MANE  SANOU SENE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SALAMATA LY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SALAMATA LY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SALAMATA LY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ABIBATOU DIA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ABIBATOU DIA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ISSA  DIAME est trop jeune (0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ISSA  DIAME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ALIMATOU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KINE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MANE  SANOU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SALAMATA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montant(200000 FCFA) des dépenses liées à l'accouchement de KHADY SARR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montant(33300 FCFA) des dépenses pour chaque visite prénatale de KHADY SARR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s00q12a, s00q12b, s01q39, s01q42__2, s01q43, s02q04, s02q15, s03q50</w:t>
            </w:r>
          </w:p>
        </w:tc>
        <w:tc>
          <w:tcPr>
            <w:tcW w:type="dxa" w:w="5896"/>
          </w:tcPr>
          <w:p>
            <w:r>
              <w:rPr>
                <w:b w:val="0"/>
                <w:i w:val="0"/>
                <w:sz w:val="17"/>
              </w:rPr>
              <w:t>Le montant(50 FCFA) des dépenses de l'accouchement de AISSATOU DIOUF semble faible, veuillez revoir la partie.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montant(15000 FCFA) des dépenses pour chaque visite prénatale de AISSATOU DIOUF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ABIBATOU DIA (3050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DIOUF (8050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AMINATA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LY (3050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KINE SENE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COUMBA  FAYE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MANE  SANOU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COUMBA FAYE (115000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COUMBA FAYE (635000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(14500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(8000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(698000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(698000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(155000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(35000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COUMBA FAYE (50000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mois ou l'année que le ménage a réçu pour Soins gratuits pour les enfants de moins de 5 ans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