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47-34-65-07</w:t>
      </w:r>
    </w:p>
    <w:p>
      <w:r>
        <w:rPr>
          <w:b w:val="0"/>
          <w:i w:val="0"/>
          <w:color w:val="64748B"/>
          <w:sz w:val="18"/>
        </w:rPr>
        <w:t>Enquêteur : EQ28_enq4_v2 (OUSMANE MBENGUE)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47-34-65-07</w:t>
            </w:r>
          </w:p>
        </w:tc>
        <w:tc>
          <w:tcPr>
            <w:tcW w:type="dxa" w:w="3551"/>
            <w:shd w:fill="F8FAFC"/>
          </w:tcPr>
          <w:p>
            <w:r>
              <w:rPr>
                <w:b w:val="0"/>
                <w:i w:val="0"/>
                <w:color w:val="64748B"/>
                <w:sz w:val="14"/>
              </w:rPr>
              <w:t>CHEF DE MÉNAGE</w:t>
              <w:br/>
            </w:r>
            <w:r>
              <w:rPr>
                <w:b/>
                <w:i w:val="0"/>
                <w:sz w:val="18"/>
              </w:rPr>
              <w:t>MASSAER LO</w:t>
            </w:r>
          </w:p>
        </w:tc>
      </w:tr>
      <w:tr>
        <w:tc>
          <w:tcPr>
            <w:tcW w:type="dxa" w:w="3551"/>
            <w:shd w:fill="F8FAFC"/>
          </w:tcPr>
          <w:p>
            <w:r>
              <w:rPr>
                <w:b w:val="0"/>
                <w:i w:val="0"/>
                <w:color w:val="64748B"/>
                <w:sz w:val="14"/>
              </w:rPr>
              <w:t>TÉLÉPHONE CM</w:t>
              <w:br/>
            </w:r>
            <w:r>
              <w:rPr>
                <w:b/>
                <w:i w:val="0"/>
                <w:sz w:val="18"/>
              </w:rPr>
              <w:t>77 250 84 73</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2026-06-13T13:21:06</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Don de moustiquaire imprégnée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Erreur. Il ne ressort aucune espèce élevé. Pourtant, selon (17.00) le ménage ou un de ses membres a possédé ou élevé des animaux qui lui appartiennent ou qui appartiennent à un autre ménage au 12 derniers mois. Veuillez vérifier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MAMADOU LAMINE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LAMINE LO ), prière de renseignés toutes les questions liées à ( MAMADOU LAMINE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MAMADOU LAMINE LO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LAMINE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LAMINE LO ), prière de renseignés toutes les questions liées à ( MAMADOU LAMINE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ma sœur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Cirage ordinaire en pâte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(350000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LO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agent de terrain auprès SOS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agent de terrain auprès SOS n'a pas effectué des dépenses ou faire des reventes des marchandises ou des produits ou rendre de service.Cette entreprise agent de terrain auprès SOS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agent de terrain auprès SOS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agent de terrain auprès SOS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agent de terrain auprès SOS, prière de renseignés toutes les questions liées à agent de terrain auprès SOS.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Le nombre de fois que le ménage a réçu pour Carte d'égalité des chances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Le mois ou l'année que le ménage a réçu pour Carte d'égalité des chances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s15q10</w:t>
            </w:r>
          </w:p>
        </w:tc>
        <w:tc>
          <w:tcPr>
            <w:tcW w:type="dxa" w:w="5896"/>
          </w:tcPr>
          <w:p>
            <w:r>
              <w:rPr>
                <w:b w:val="0"/>
                <w:i w:val="0"/>
                <w:sz w:val="17"/>
              </w:rPr>
              <w:t>ERREUR. Incohérence entre 15.02 et 15.05. Si cette aide n'a pas été reçue, le ménage n'a pas bénéficié du programme.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MAMADOU LAMINE 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(10000)  avec l'âge du bien atteignant 20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