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EQ29_enq1_v2 (DIOR CISSÉ)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Sarr 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Aida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Aida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Badou sarr2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 HADJI Sarr2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ISMAEL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Maguette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Matar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Matar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Maty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Maty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Nouveau 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Sarr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24 personnes et la taille du ménage est de 20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(50 kg),  des quantités vendus (2 kg) et des quantités en stock (50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EL HADJI MOMATH SARR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Sarr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Aida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Badou sarr2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HADJI Sarr2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ISMAEL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Maguette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Matar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Nouveau 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El Momath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Seynabou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khodia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Badou sarr2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Matar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sarr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Aida Sarr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sarr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Badou sarr2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El HADJI Sarr2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El Momath Sarr (2350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Sarr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ISMAEL Sarr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diaw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Maguette sarr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Matar sarr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Maty Sarr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sarr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Pape Sarr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EL HADJI MOMATH SARR avec une taille de 20 personnes a consommé 4.37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EL HADJI MOMATH SARR (160500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autre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(14000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(6100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(16000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(29500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(57000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(75000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(200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(13000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(2100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(52700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MOMATH SARR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 savon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savon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champ 3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(450000 FCFA pour 300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280 FCFA par Kilogramme qui semble faible, prière de vérifier  le montant d'achat (70000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(70000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(4.37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(champ3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(champ 3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[2026-06-09 14:27:34] </w:t>
      </w:r>
      <w:r>
        <w:rPr>
          <w:b/>
          <w:i w:val="0"/>
          <w:color w:val="1F6FEB"/>
          <w:sz w:val="16"/>
        </w:rPr>
        <w:t xml:space="preserve">EQ29_enq4_v2 </w:t>
      </w:r>
      <w:r>
        <w:rPr>
          <w:b w:val="0"/>
          <w:i w:val="0"/>
          <w:color w:val="64748B"/>
          <w:sz w:val="16"/>
        </w:rPr>
        <w:t xml:space="preserve">sur s16Aq48 : </w:t>
      </w:r>
      <w:r>
        <w:rPr>
          <w:b w:val="0"/>
          <w:i w:val="0"/>
          <w:sz w:val="17"/>
        </w:rPr>
        <w:t>Le ménage a un evenement le jour oú on devrait mesurer les champs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