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EQ3_enq3_v2 (FATOU KOR)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 DADE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 DADE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 DADE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 DADE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BAYE WADE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BAYE WADE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BAYE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BAYE WADE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ASTOU WADE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ASTOU WADE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ASTOU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ASTOU WADE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NDEYE ASTOU WADE ou l'année à laquelle NDEYE ASTOU WADE a fréquenté l'école pour la dernière fois (.) le dernier diplome de NDEYE ASTOU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 DADE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BAYE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ASTOU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MATAR WADE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Tamarin noir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MATAR WADE (10000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WADE (110000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WADE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WADE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MAMA DADE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(96 heures) que MATAR WADE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MATAR WADE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12:40:47]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mouton dela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