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05-47-42-15</w:t>
      </w:r>
    </w:p>
    <w:p>
      <w:r>
        <w:rPr>
          <w:b w:val="0"/>
          <w:i w:val="0"/>
          <w:color w:val="64748B"/>
          <w:sz w:val="18"/>
        </w:rPr>
        <w:t>Enquêteur : EQ30_enq1_v2 (BIDJI SENGHOR)  ·  Équipe : EQ30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101202000000</w:t>
            </w:r>
          </w:p>
        </w:tc>
        <w:tc>
          <w:tcPr>
            <w:tcW w:type="dxa" w:w="3551"/>
            <w:shd w:fill="F8FAFC"/>
          </w:tcPr>
          <w:p>
            <w:r>
              <w:rPr>
                <w:b w:val="0"/>
                <w:i w:val="0"/>
                <w:color w:val="64748B"/>
                <w:sz w:val="14"/>
              </w:rPr>
              <w:t>MÉNAGE</w:t>
              <w:br/>
            </w:r>
            <w:r>
              <w:rPr>
                <w:b/>
                <w:i w:val="0"/>
                <w:color w:val="1F6FEB"/>
                <w:sz w:val="18"/>
              </w:rPr>
              <w:t>05-47-42-15</w:t>
            </w:r>
          </w:p>
        </w:tc>
        <w:tc>
          <w:tcPr>
            <w:tcW w:type="dxa" w:w="3551"/>
            <w:shd w:fill="F8FAFC"/>
          </w:tcPr>
          <w:p>
            <w:r>
              <w:rPr>
                <w:b w:val="0"/>
                <w:i w:val="0"/>
                <w:color w:val="64748B"/>
                <w:sz w:val="14"/>
              </w:rPr>
              <w:t>CHEF DE MÉNAGE</w:t>
              <w:br/>
            </w:r>
            <w:r>
              <w:rPr>
                <w:b/>
                <w:i w:val="0"/>
                <w:sz w:val="18"/>
              </w:rPr>
              <w:t>IBRAHIMA DIALLO</w:t>
            </w:r>
          </w:p>
        </w:tc>
      </w:tr>
      <w:tr>
        <w:tc>
          <w:tcPr>
            <w:tcW w:type="dxa" w:w="3551"/>
            <w:shd w:fill="F8FAFC"/>
          </w:tcPr>
          <w:p>
            <w:r>
              <w:rPr>
                <w:b w:val="0"/>
                <w:i w:val="0"/>
                <w:color w:val="64748B"/>
                <w:sz w:val="14"/>
              </w:rPr>
              <w:t>TÉLÉPHONE CM</w:t>
              <w:br/>
            </w:r>
            <w:r>
              <w:rPr>
                <w:b/>
                <w:i w:val="0"/>
                <w:sz w:val="18"/>
              </w:rPr>
              <w:t>77 325 11 82</w:t>
            </w:r>
          </w:p>
        </w:tc>
        <w:tc>
          <w:tcPr>
            <w:tcW w:type="dxa" w:w="3551"/>
            <w:shd w:fill="F8FAFC"/>
          </w:tcPr>
          <w:p>
            <w:r>
              <w:rPr>
                <w:b w:val="0"/>
                <w:i w:val="0"/>
                <w:color w:val="64748B"/>
                <w:sz w:val="14"/>
              </w:rPr>
              <w:t>LOCALISATION</w:t>
              <w:br/>
            </w:r>
            <w:r>
              <w:rPr>
                <w:b/>
                <w:i w:val="0"/>
                <w:sz w:val="18"/>
              </w:rPr>
              <w:t>toute la concession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EQ30_enq1_v2  (BIDJI SENGHOR)</w:t>
            </w:r>
          </w:p>
        </w:tc>
        <w:tc>
          <w:tcPr>
            <w:tcW w:type="dxa" w:w="3551"/>
            <w:shd w:fill="F8FAFC"/>
          </w:tcPr>
          <w:p>
            <w:r>
              <w:rPr>
                <w:b w:val="0"/>
                <w:i w:val="0"/>
                <w:color w:val="64748B"/>
                <w:sz w:val="14"/>
              </w:rPr>
              <w:t>SUPERVISEUR</w:t>
              <w:br/>
            </w:r>
            <w:r>
              <w:rPr>
                <w:b/>
                <w:i w:val="0"/>
                <w:sz w:val="18"/>
              </w:rPr>
              <w:t>ABIBOU NDIAYE</w:t>
            </w:r>
          </w:p>
        </w:tc>
        <w:tc>
          <w:tcPr>
            <w:tcW w:type="dxa" w:w="3551"/>
            <w:shd w:fill="F8FAFC"/>
          </w:tcPr>
          <w:p>
            <w:r>
              <w:rPr>
                <w:b w:val="0"/>
                <w:i w:val="0"/>
                <w:color w:val="64748B"/>
                <w:sz w:val="14"/>
              </w:rPr>
              <w:t>STATUT</w:t>
              <w:br/>
            </w:r>
            <w:r>
              <w:rPr>
                <w:b/>
                <w:i w:val="0"/>
                <w:sz w:val="18"/>
              </w:rPr>
              <w:t>1  ·  1ʳᵉ visite : 2026-06-07T12:37:18</w:t>
            </w:r>
          </w:p>
        </w:tc>
      </w:tr>
    </w:tbl>
    <w:p/>
    <w:p>
      <w:r>
        <w:rPr>
          <w:b/>
          <w:i w:val="0"/>
          <w:color w:val="1F6FEB"/>
          <w:sz w:val="22"/>
        </w:rPr>
        <w:t>⚠ INCOHÉRENCES À CORRIGER (162)</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Fatoumata Tounka Diallo a declaré que la catégorie socioprofessionnelle de son père est  alors que le père lui-même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Fatoumata Tounka Diallo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Hassatou Diallo a declaré que la catégorie socioprofessionnelle de son père est  alors que le père lui-même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La mère de Ibrahima Diallo est trop jeune ou vielle pour avoir Ibrahima Diallo selon l'écart d'âge (13 ans) entre lui et sa mère, prière de revoir l'âge de Ibrahima Diallo ou de sa mère.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Ibrahima Diallo a declaré que la branche d'activité de sa mère est  alors que la mère elle-même declare comme branche Agriculture, Elevage, Pêche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Ibrahima Diallo a declaré que la catégorie socioprofessionnelle de sa mère est  alors que la mère elle-même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Ibrahima Diallo a declaré que le secteur institutionnel de sa mère est  alors que la mère elle-même declare comme secteur institutionnel Entreprise individuelle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Mamadou saidou Diallo a declaré que la catégorie socioprofessionnelle de son père est  alors que le père lui-même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Mamadou saidou Diallo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Ouguiatou Diallo a declaré que la catégorie socioprofessionnelle de son père est  alors que le père lui-même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Ouguiatou Diallo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Serifou Diallo a declaré que la catégorie socioprofessionnelle de son père est  alors que le père lui-même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Serifou Diallo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Hawaou Diallo a declaré que la catégorie socioprofessionnelle de son père est  alors que le père lui-même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Hawaou Diallo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5896"/>
          </w:tcPr>
          <w:p>
            <w:r>
              <w:rPr>
                <w:b w:val="0"/>
                <w:i w:val="0"/>
                <w:sz w:val="17"/>
              </w:rPr>
              <w:t>incoherent! Le nombre de personnes declaré dans le ménage en 0.29 est de 13 personnes et la taille du ménage est de 12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5896"/>
          </w:tcPr>
          <w:p>
            <w:r>
              <w:rPr>
                <w:b w:val="0"/>
                <w:i w:val="0"/>
                <w:sz w:val="17"/>
              </w:rPr>
              <w:t>Incoherent!!! La dernière fois que Hassatou Sow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Incoherent!!! Le niveau d'études suivi par Hassatou Diallo  au cours de l'année 2024/2025 est Secondaire 1 (Moyen) Général mais il déclare en 2.11 qu'il a obtenu comme résultat le Diplômé, études achevées.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corriger cette incoherence en 2.11.</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(13 ans) de Hassatou Diallo ou l'année à laquelle Hassatou Diallo a fréquenté l'école pour la dernière fois (.) le dernier diplome de Hassatou Diallo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Incoherent!!! Le niveau d'études suivi par Serifou Diallo  au cours de l'année 2024/2025 est Secondaire 1 (Moyen) Général mais il déclare en 2.11 qu'il a obtenu comme résultat le Diplômé, études achevées.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(13 ans) de Serifou Diallo ou l'année à laquelle Serifou Diallo a fréquenté l'école pour la dernière fois (.) le dernier diplome de Serifou Diallo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Aissatou Balde diffère de celui donné par Aissatou Balde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Ibrahima Diallo diffère de celui donné par Ibrahima Diallo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Nene Galle Diallo diffère de celui donné par Nene Galle Diallo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(16 ans) de Ouguiatou Diallo ou l'année à laquelle Ouguiatou Diallo a fréquenté l'école pour la dernière fois (.) le dernier diplome de Ouguiatou Diallo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s01q07, s01q08, s02q20, s02q22, s03q07, s02q29, s04q19, s13q02</w:t>
            </w:r>
          </w:p>
        </w:tc>
        <w:tc>
          <w:tcPr>
            <w:tcW w:type="dxa" w:w="5896"/>
          </w:tcPr>
          <w:p>
            <w:r>
              <w:rPr>
                <w:b w:val="0"/>
                <w:i w:val="0"/>
                <w:sz w:val="17"/>
              </w:rPr>
              <w:t>Incoherent! Serifou Diallo Perçoit une bourse/Transfert en 4.19 mais Serifou Diallo ne perçoit pas une bourse à la section 2.29 ou des transferts monétaires à la section 13, prière de corriger.</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5896"/>
          </w:tcPr>
          <w:p>
            <w:r>
              <w:rPr>
                <w:b w:val="0"/>
                <w:i w:val="0"/>
                <w:sz w:val="17"/>
              </w:rPr>
              <w:t>Prière de changer la branche d'activité de Ibrahima Diallo, les agriculteurs dont leurs cultures est principalement destiné à la consommation du ménage sont des (Agriculteurs, subsistances) et ceux qui le font avec l'élevage sont des (Agriculteurs et eleveurs, subsistances) Incohérence! Ibrahima Diallo  evolue dans l'agriculture mais est  considéré comme salarié ou stagiaire/apprenti non renuméré, prière de revoir la question s04q46 et corriger.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La somme des quantités consommées (100 kg), des quantités offertes (0 kg),  des quantités vendus (0 kg) et des quantités en stock (0 kg) depasse la quantité totale (2 kg) que le ménage a eu après la recolte de Maïs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La somme des quantités consommées (50 kg), des quantités offertes (0 kg),  des quantités vendus (1 kg) et des quantités en stock (0 kg) depasse la quantité totale (1 kg) que le ménage a eu après la recolte de Arachide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5896"/>
          </w:tcPr>
          <w:p>
            <w:r>
              <w:rPr>
                <w:b w:val="0"/>
                <w:i w:val="0"/>
                <w:sz w:val="17"/>
              </w:rPr>
              <w:t>Le ménage envisage de vendre 1 Sac (50 Kg) de Arachide à 400 FCFA qui semble incoherent, prière de corriger cette incoherenceLe prix de vente d'un kg de Arachide est de 240000 FCFA qui semble élevé, prière de verifier le montant tiré de la vente (240000 FCFA) de Arachide auprès de l'enquêté ou confirmer.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Fatoumata Tounka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Hassatou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Dans le cas contraire rassurez vous que c'est bien son fils/fille biologique.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Ibrahima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Mamadou saidou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Ouguiatou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Serifou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5896"/>
          </w:tcPr>
          <w:p>
            <w:r>
              <w:rPr>
                <w:b w:val="0"/>
                <w:i w:val="0"/>
                <w:sz w:val="17"/>
              </w:rPr>
              <w:t>La raison principale que Hawaou Diallo envisage de migrer est études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Hawaou Diallo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Attention!!! le montant payé pour les frais de scolarité ( 12000 FCFA) de Hawaou Diallo  qui fréquente 3ème année de Secondaire 2 Général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Veuillez verifier cette information auprès de l'enquêté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Mamadou saidou Diallo qui fréquente 2ème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vous adresser à Hassatou Sow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Aissatou Balde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Ibrahima Diallo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Nene Galle Diallo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5896"/>
          </w:tcPr>
          <w:p>
            <w:r>
              <w:rPr>
                <w:b w:val="0"/>
                <w:i w:val="0"/>
                <w:sz w:val="17"/>
              </w:rPr>
              <w:t>La section n'est pas renseignée pour Mamadou Bobo Diallo, prière de la renseigner.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5896"/>
          </w:tcPr>
          <w:p>
            <w:r>
              <w:rPr>
                <w:b w:val="0"/>
                <w:i w:val="0"/>
                <w:sz w:val="17"/>
              </w:rPr>
              <w:t>Il est probable que Aissatou Balde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5896"/>
          </w:tcPr>
          <w:p>
            <w:r>
              <w:rPr>
                <w:b w:val="0"/>
                <w:i w:val="0"/>
                <w:sz w:val="17"/>
              </w:rPr>
              <w:t>Il est probable que Hassatou Sow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Ail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Ail, prière de renseignés toutes les questions liées à Ail.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Arachides pilées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Arachides pilées, prière de renseignés toutes les questions liées à Arachides pilées.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Aubergine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Aubergine, prière de renseignés toutes les questions liées à Aubergine.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Aubergine sauvage (Jaxatu)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Aubergine sauvage (Jaxatu), prière de renseignés toutes les questions liées à Aubergine sauvage (Jaxatu).</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Café en poudre soluble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Café en poudre soluble, prière de renseignés toutes les questions liées à Café en poudre soluble.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Carotte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Carotte, prière de renseignés toutes les questions liées à Carotte.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Choux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Choux, prière de renseignés toutes les questions liées à Choux.</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Feuilles nébédaye/ poudre (moringa)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Feuilles nébédaye/ poudre (moringa), prière de renseignés toutes les questions liées à Feuilles nébédaye/ poudre (moringa).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Gombo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Gombo frais, prière de renseignés toutes les questions liées à Gombo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Huile de palme raffinée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Huile de palme raffinée, prière de renseignés toutes les questions liées à Huile de palme raffinée.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Huile de soja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Huile de soja, prière de renseignés toutes les questions liées à Huile de soja.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Lait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Lait en poudre, prière de renseignés toutes les questions liées à Lait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Madd, Zaban (Fole)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Madd, Zaban (Fole), prière de renseignés toutes les questions liées à Madd, Zaban (Fole).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Mangue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Mangue, prière de renseignés toutes les questions liées à Mangue.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Maïs en grain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Maïs en grain, prière de renseignés toutes les questions liées à Maïs en grain.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Oignon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Oignon frais, prière de renseignés toutes les questions liées à Oignon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Pain moderne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Pain moderne, prière de renseignés toutes les questions liées à Pain moderne.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Piment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Piment frais, prière de renseignés toutes les questions liées à Piment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Piment séché/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Piment séché/ poudre, prière de renseignés toutes les questions liées à Piment séché/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Poireau/ oignon vert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Poireau/ oignon vert, prière de renseignés toutes les questions liées à Poireau/ oignon vert.</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Poisson frais diaaye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Poisson frais diaaye, prière de renseignés toutes les questions liées à Poisson frais diaaye.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Poisson frais yaboye ou obo (sardinelle)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Poisson frais yaboye ou obo (sardinelle), prière de renseignés toutes les questions liées à Poisson frais yaboye ou obo (sardinelle).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Poisson séché Guedj Con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Poisson séché Guedj Con, prière de renseignés toutes les questions liées à Poisson séché Guedj Con.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Poivre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Poivre, prière de renseignés toutes les questions liées à Poivre.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Poivron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Poivron frais, prière de renseignés toutes les questions liées à Poivron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Pâte d'arachide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Pâte d'arachide, prière de renseignés toutes les questions liées à Pâte d'arachide.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Riz importé brisé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Riz importé brisé, prière de renseignés toutes les questions liées à Riz importé brisé.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Sel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5896"/>
          </w:tcPr>
          <w:p>
            <w:r>
              <w:rPr>
                <w:b w:val="0"/>
                <w:i w:val="0"/>
                <w:sz w:val="17"/>
              </w:rPr>
              <w:t>Difficile de consommer le Sel en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Sel, prière de renseignés toutes les questions liées à Sel.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Soumbala/ poudre  (nététou)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Soumbala/ poudre  (nététou), prière de renseignés toutes les questions liées à Soumbala/ poudre  (nététou).</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Sucre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Sucre en poudre, prière de renseignés toutes les questions liées à Sucre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Tomate fraîche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Tomate fraîche, prière de renseignés toutes les questions liées à Tomate fraîche.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Tomate séchée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Tomate séchée, prière de renseignés toutes les questions liées à Tomate séchée.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Viande de chèvre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Viande de chèvre, prière de renseignés toutes les questions liées à Viande de chèvre.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Vinaigre de vin (Rouge)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Vinaigre de vin (Rouge), prière de renseignés toutes les questions liées à Vinaigre de vin (Rouge).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Œufs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Œufs frais, prière de renseignés toutes les questions liées à Œufs frais.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Ibrahima Diallo (1500 Fcfa) au cours de 7 derniers jours de Transport urbain/rural en moto-taxi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Bois de chauffe ramassé/coupé (estimer la valeur) est a la brousse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Ibrahima Diallo (16500 Fcfa) au cours de 6 derniers mois de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(Pas inclure les uniformes scolaires)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Ibrahima Diallo (140000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Ibrahima Diallo (2500 Fcfa) au cours de 12 derniers mois de Achat d'une calculatrice scientifique pour usage personnel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5896"/>
          </w:tcPr>
          <w:p>
            <w:r>
              <w:rPr>
                <w:b w:val="0"/>
                <w:i w:val="0"/>
                <w:sz w:val="17"/>
              </w:rPr>
              <w:t>La superficie de la parcelle parcelle Mais selon les mesures GPS est de 6097.38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Engrais inorganiques - NPK/Formule unique est de 120 FCFA par Kilogramme qui semble faible, prière de vérifier  le montant d'achat (36000 FCFA pour 300 Kilogramme) de Engrais inorganiques - NPK/Formule unique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Engrais inorganiques - Urée est de 200 FCFA par Kilogramme qui semble faible, prière de vérifier  le montant d'achat (10000 FCFA pour 50 Kilogramme) de Engrais inorganiques - Urée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Produits phytosanitaires - Herbicides est de 140 FCFA par Litre qui semble faible, prière de vérifier  le montant d'achat (10500 FCFA pour 75 Litre) de Produits phytosanitaires - Herbicides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Super triple est de 160 FCFA par Kilogramme qui semble faible, prière de vérifier  le montant d'achat (24000 FCFA pour 150 Kilogramme) de Super triple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La somme des quantités consommées (100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kg) et des quantités en stock (0 kg) diffère de celle de la quantité totale (2 kg) que le ménage a eu après la recolte de Maïs.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Merci de verifier si Maïs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Attention ! Le prix de vente d'un kg de Arachide est de 240000 FCFA est relativement élevé par rapport aux autres prix de ventes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Prière de verifier le montant tiré de la vente (240000 FCFA) de 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La somme des quantités consommées (50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kg) et des quantités en stock (0 kg) diffère de celle de la quantité totale (1 kg) que le ménage a eu après la recolte de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Attention ! Arara a été revendu à 25000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Attention ! Fourchette a été revendu à 1000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Attention ! Houe/daba/hilaire a été revendu à 750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Attention ! Machette a été revendu à 1000 Fcfa qui est relativement élevé par rapport aux autres prix de revente observés dans cette zone.</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s02q02__1, s02q15, s02q17, s01q00b, s02q17_2, s02q15_2</w:t>
            </w:r>
          </w:p>
        </w:tc>
        <w:tc>
          <w:tcPr>
            <w:tcW w:type="dxa" w:w="5896"/>
          </w:tcPr>
          <w:p>
            <w:r>
              <w:rPr>
                <w:b w:val="0"/>
                <w:i w:val="0"/>
                <w:sz w:val="17"/>
              </w:rPr>
              <w:t>Avertissement!! Mamadou saidou Diallo fréquente 2ème année de Primaire mais ne sait pas écrire, prière de vérifier auprès de Mamadou saidou Diallo ou de confirmer avec le QG merci.</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Le ménage de Ibrahima Diallo a comme taille 12 personnes dont ils vivent à KOLDA Urbain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5896"/>
          </w:tcPr>
          <w:p>
            <w:r>
              <w:rPr>
                <w:b w:val="0"/>
                <w:i w:val="0"/>
                <w:sz w:val="17"/>
              </w:rPr>
              <w:t>Avertissement!! Le ménage se débarrasse de ses ordures ménagères avec Brûlées par le ménage en milieu urbain, prière de corriger ou confirmer avec le QG.</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Le champs a comme nom (champ 1)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Le champs a comme nom (champ 2) qui ne semble pas être un bon nom ou contient des lettres, prière de mettre le vrai nom du champs.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