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04-35-92-41</w:t>
      </w:r>
    </w:p>
    <w:p>
      <w:r>
        <w:rPr>
          <w:b w:val="0"/>
          <w:i w:val="0"/>
          <w:color w:val="64748B"/>
          <w:sz w:val="18"/>
        </w:rPr>
        <w:t>Enquêteur : EQ30_enq1_v2 (BIDJI SENGHOR)  ·  Équipe : EQ30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1,01202E+11</w:t>
            </w:r>
          </w:p>
        </w:tc>
        <w:tc>
          <w:tcPr>
            <w:tcW w:type="dxa" w:w="3551"/>
            <w:shd w:fill="F8FAFC"/>
          </w:tcPr>
          <w:p>
            <w:r>
              <w:rPr>
                <w:b w:val="0"/>
                <w:i w:val="0"/>
                <w:color w:val="64748B"/>
                <w:sz w:val="14"/>
              </w:rPr>
              <w:t>MÉNAGE</w:t>
              <w:br/>
            </w:r>
            <w:r>
              <w:rPr>
                <w:b/>
                <w:i w:val="0"/>
                <w:color w:val="1F6FEB"/>
                <w:sz w:val="18"/>
              </w:rPr>
              <w:t>04-35-92-41</w:t>
            </w:r>
          </w:p>
        </w:tc>
        <w:tc>
          <w:tcPr>
            <w:tcW w:type="dxa" w:w="3551"/>
            <w:shd w:fill="F8FAFC"/>
          </w:tcPr>
          <w:p>
            <w:r>
              <w:rPr>
                <w:b w:val="0"/>
                <w:i w:val="0"/>
                <w:color w:val="64748B"/>
                <w:sz w:val="14"/>
              </w:rPr>
              <w:t>CHEF DE MÉNAGE</w:t>
              <w:br/>
            </w:r>
            <w:r>
              <w:rPr>
                <w:b/>
                <w:i w:val="0"/>
                <w:sz w:val="18"/>
              </w:rPr>
              <w:t>AMADOU BOYE DIALLO</w:t>
            </w:r>
          </w:p>
        </w:tc>
      </w:tr>
      <w:tr>
        <w:tc>
          <w:tcPr>
            <w:tcW w:type="dxa" w:w="3551"/>
            <w:shd w:fill="F8FAFC"/>
          </w:tcPr>
          <w:p>
            <w:r>
              <w:rPr>
                <w:b w:val="0"/>
                <w:i w:val="0"/>
                <w:color w:val="64748B"/>
                <w:sz w:val="14"/>
              </w:rPr>
              <w:t>TÉLÉPHONE CM</w:t>
              <w:br/>
            </w:r>
            <w:r>
              <w:rPr>
                <w:b/>
                <w:i w:val="0"/>
                <w:sz w:val="18"/>
              </w:rPr>
              <w:t>78 541 93 96</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