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51-72-60-35</w:t>
      </w:r>
    </w:p>
    <w:p>
      <w:r>
        <w:rPr>
          <w:b w:val="0"/>
          <w:i w:val="0"/>
          <w:color w:val="64748B"/>
          <w:sz w:val="18"/>
        </w:rPr>
        <w:t>Enquêteur : EQ31_enq2_v2 (ALTENIN BA)  ·  Équipe : EQ31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103201000000</w:t>
            </w:r>
          </w:p>
        </w:tc>
        <w:tc>
          <w:tcPr>
            <w:tcW w:type="dxa" w:w="3551"/>
            <w:shd w:fill="F8FAFC"/>
          </w:tcPr>
          <w:p>
            <w:r>
              <w:rPr>
                <w:b w:val="0"/>
                <w:i w:val="0"/>
                <w:color w:val="64748B"/>
                <w:sz w:val="14"/>
              </w:rPr>
              <w:t>MÉNAGE</w:t>
              <w:br/>
            </w:r>
            <w:r>
              <w:rPr>
                <w:b/>
                <w:i w:val="0"/>
                <w:color w:val="1F6FEB"/>
                <w:sz w:val="18"/>
              </w:rPr>
              <w:t>51-72-60-35</w:t>
            </w:r>
          </w:p>
        </w:tc>
        <w:tc>
          <w:tcPr>
            <w:tcW w:type="dxa" w:w="3551"/>
            <w:shd w:fill="F8FAFC"/>
          </w:tcPr>
          <w:p>
            <w:r>
              <w:rPr>
                <w:b w:val="0"/>
                <w:i w:val="0"/>
                <w:color w:val="64748B"/>
                <w:sz w:val="14"/>
              </w:rPr>
              <w:t>CHEF DE MÉNAGE</w:t>
              <w:br/>
            </w:r>
            <w:r>
              <w:rPr>
                <w:b/>
                <w:i w:val="0"/>
                <w:sz w:val="18"/>
              </w:rPr>
              <w:t>OUMAR BALDE</w:t>
            </w:r>
          </w:p>
        </w:tc>
      </w:tr>
      <w:tr>
        <w:tc>
          <w:tcPr>
            <w:tcW w:type="dxa" w:w="3551"/>
            <w:shd w:fill="F8FAFC"/>
          </w:tcPr>
          <w:p>
            <w:r>
              <w:rPr>
                <w:b w:val="0"/>
                <w:i w:val="0"/>
                <w:color w:val="64748B"/>
                <w:sz w:val="14"/>
              </w:rPr>
              <w:t>TÉLÉPHONE CM</w:t>
              <w:br/>
            </w:r>
            <w:r>
              <w:rPr>
                <w:b/>
                <w:i w:val="0"/>
                <w:sz w:val="18"/>
              </w:rPr>
              <w:t>77 075 96 97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2026-06-07T09:11:23</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AMADOU BALDE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AMADOU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ANSATOU BALDE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ANSATOU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DIOULDE BALDE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DIOULDE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BALDE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KHADIATOU BALDE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KHADIATOU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OUMAR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KADIATOU BALDE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KHADIATOU BALDE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SADIO BALDE fréquente 6ème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SADIO BALDE ou l'année à laquelle SADIO BALDE a fréquenté l'école pour la dernière fois (.) le dernier diplome de SADIO BALDE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SALIMATOU BALDE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DIOUBMBEL BALDE diffère de celui donné par DIOUBMBEL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MARIAMA BANDIAYE diffère de celui donné par MARIAMA BANDIAYE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OUMAR BALDE diffère de celui donné par OUMAR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ADAMA BALDE ou l'année à laquelle ADAMA BALDE a fréquenté l'école pour la dernière fois (.) le dernier diplome de ADAMA BALDE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.547619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du toit le/la Tôles, mais celui du ménage de OUMAR BALDE (Dalle en ciment) diffère de celui-ci.</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5896"/>
          </w:tcPr>
          <w:p>
            <w:r>
              <w:rPr>
                <w:b w:val="0"/>
                <w:i w:val="0"/>
                <w:sz w:val="17"/>
              </w:rPr>
              <w:t>Le temps que le ménage a réçu pour Don de nourriture pour les élèves à l'école par jour semble incoherent.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(250 kg), des quantités offertes (0 kg),  des quantités vendus (0 kg) et des quantités en stock (10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(4000 Fcfa) dépensé ou reçu en cadeau pour les cartes prépayées, les transferts de crédit et les abonnements de  KADIATOU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ANSATOU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DIOULDE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KHADIATOU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OUMAR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(18) de ce ménage est inférieur à la taille du denombrement (19),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DIOUBMBEL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MARIAMA BANDIAYE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OUMAR BALDE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MARIAMA BANDIAYE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DIOUBMBEL BALDE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KADIATOU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BALDE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BALDE (3000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BALDE (600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BALDE (6000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OUMAR BALDE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arachide dioubel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arachide dioubel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mil selon les mesures GPS est de 9016.12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arachide selon les mesures GPS est de 26356.58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sorgho selon les mesures GPS est de 32037.28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220 FCFA par Gramme qui semble faible, prière de vérifier  le montant d'achat (22000 FCFA pour 100 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(250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500000 FCFA qui semble élevé, prière de verifier le montant tiré de la vente (500000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Attention ! Le ménage a vendu 1 Bovins à 560000 donc un prix unitaire d'achat (560000 Fcfa) qui  est relativement elevé par rapport aux autres prix observés dans cette zone.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ADAMA BALDE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DIOUBMBEL BALDE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ADAMA BALDE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ALIOU BALDE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AMADOU BALDE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GALO BALDE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SADIO BALDE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SAIDOU BALDE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(35000 FCFA) de MARIAMA BANDIAYE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(560000 Fcfa) d'un Bovin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(330000 FCFA) de Animaux de labour est inférieur aux prix de revente (350000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