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86-85-94-50</w:t>
      </w:r>
    </w:p>
    <w:p>
      <w:r>
        <w:rPr>
          <w:b w:val="0"/>
          <w:i w:val="0"/>
          <w:color w:val="64748B"/>
          <w:sz w:val="18"/>
        </w:rPr>
        <w:t>Enquêteur : EQ32_enq3_v2 (ABIBATOU BIAGUI)  ·  Équipe : EQ32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142202000000</w:t>
            </w:r>
          </w:p>
        </w:tc>
        <w:tc>
          <w:tcPr>
            <w:tcW w:type="dxa" w:w="3551"/>
            <w:shd w:fill="F8FAFC"/>
          </w:tcPr>
          <w:p>
            <w:r>
              <w:rPr>
                <w:b w:val="0"/>
                <w:i w:val="0"/>
                <w:color w:val="64748B"/>
                <w:sz w:val="14"/>
              </w:rPr>
              <w:t>MÉNAGE</w:t>
              <w:br/>
            </w:r>
            <w:r>
              <w:rPr>
                <w:b/>
                <w:i w:val="0"/>
                <w:color w:val="1F6FEB"/>
                <w:sz w:val="18"/>
              </w:rPr>
              <w:t>86-85-94-50</w:t>
            </w:r>
          </w:p>
        </w:tc>
        <w:tc>
          <w:tcPr>
            <w:tcW w:type="dxa" w:w="3551"/>
            <w:shd w:fill="F8FAFC"/>
          </w:tcPr>
          <w:p>
            <w:r>
              <w:rPr>
                <w:b w:val="0"/>
                <w:i w:val="0"/>
                <w:color w:val="64748B"/>
                <w:sz w:val="14"/>
              </w:rPr>
              <w:t>CHEF DE MÉNAGE</w:t>
              <w:br/>
            </w:r>
            <w:r>
              <w:rPr>
                <w:b/>
                <w:i w:val="0"/>
                <w:sz w:val="18"/>
              </w:rPr>
              <w:t>ALPHOUSEINY SANE</w:t>
            </w:r>
          </w:p>
        </w:tc>
      </w:tr>
      <w:tr>
        <w:tc>
          <w:tcPr>
            <w:tcW w:type="dxa" w:w="3551"/>
            <w:shd w:fill="F8FAFC"/>
          </w:tcPr>
          <w:p>
            <w:r>
              <w:rPr>
                <w:b w:val="0"/>
                <w:i w:val="0"/>
                <w:color w:val="64748B"/>
                <w:sz w:val="14"/>
              </w:rPr>
              <w:t>TÉLÉPHONE CM</w:t>
              <w:br/>
            </w:r>
            <w:r>
              <w:rPr>
                <w:b/>
                <w:i w:val="0"/>
                <w:sz w:val="18"/>
              </w:rPr>
              <w:t>77 905 41 28</w:t>
            </w:r>
          </w:p>
        </w:tc>
        <w:tc>
          <w:tcPr>
            <w:tcW w:type="dxa" w:w="3551"/>
            <w:shd w:fill="F8FAFC"/>
          </w:tcPr>
          <w:p>
            <w:r>
              <w:rPr>
                <w:b w:val="0"/>
                <w:i w:val="0"/>
                <w:color w:val="64748B"/>
                <w:sz w:val="14"/>
              </w:rPr>
              <w:t>LOCALISATION</w:t>
              <w:br/>
            </w:r>
            <w:r>
              <w:rPr>
                <w:b/>
                <w:i w:val="0"/>
                <w:sz w:val="18"/>
              </w:rPr>
              <w:t>BISSARI NIOSSON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2026-06-07T10:56:03</w:t>
            </w:r>
          </w:p>
        </w:tc>
      </w:tr>
    </w:tbl>
    <w:p/>
    <w:p>
      <w:r>
        <w:rPr>
          <w:b/>
          <w:i w:val="0"/>
          <w:color w:val="1F6FEB"/>
          <w:sz w:val="22"/>
        </w:rPr>
        <w:t>⚠ INCOHÉRENCES À CORRIGER (218)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souleymane Sané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souleymane Sané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souleymane Sané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Alphouseyny sané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Alphouseyny sané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Alphouseyny sané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Amadou  sané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Amadou  sané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Amadou  sané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Aïssatou sané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Aïssatou sané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Aïssatou sané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Chérif sané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Chérif sané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Chérif sané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Khady sané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Khady sané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Khady sané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Lansana  sané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Lansana  sané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Lansana  sané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Mamadou  Lamine  sané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Sékou sané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Sékou sané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Sékou sané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Youssouf sané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Youssouf sané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Youssouf sané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19 personnes et la taille du ménage est de 17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Awa Diémé diffère de celui donné par Awa Diémé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Binta Diémé diffère de celui donné par Binta Diémé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Fatou  bintou badji diffère de celui donné par Fatou  bintou badji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Mouscouta Badji diffère de celui donné par Mouscouta Badji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s01q43, s01q44, s02q15, s02q20, s02q21, s03q07, s03q08</w:t>
            </w:r>
          </w:p>
        </w:tc>
        <w:tc>
          <w:tcPr>
            <w:tcW w:type="dxa" w:w="5896"/>
          </w:tcPr>
          <w:p>
            <w:r>
              <w:rPr>
                <w:b w:val="0"/>
                <w:i w:val="0"/>
                <w:sz w:val="17"/>
              </w:rPr>
              <w:t>Incoherent! Gnyma Diémé est (Ménagère) de la 4.21 et Gnyma Diémé est un homme, prière de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600 FCFA Mensuel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(1 kg),  des quantités vendus (0 kg) et des quantités en stock (1 kg) depasse la quantité totale (1 kg) que le ménage a eu après la recolte de Niébé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(5 kg), des quantités offertes (0 kg),  des quantités vendus (1 kg) et des quantités en stock (0 kg) depasse la quantité totale (1 kg) que le ménage a eu après la recolte de Gombo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souleymane Sané est trop jeune (5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souleymane Sané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souleymane Sané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Alphouseyny sané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Amadou  sané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Aïssatou sané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Chérif sané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Khady sané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Lansana  sané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Lamine  sané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Sékou sané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Youssouf sané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(500 Fcfa) de Youssouf sané en 2ème année de Primaire est relativement faible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Awa Diémé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Binta Diémé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Fatou  bintou badji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Mouscouta Badji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5896"/>
          </w:tcPr>
          <w:p>
            <w:r>
              <w:rPr>
                <w:b w:val="0"/>
                <w:i w:val="0"/>
                <w:sz w:val="17"/>
              </w:rPr>
              <w:t>Le montant(3.61e+08 FCFA) des dépenses liées à l'accouchement de Fatou  bintou badji est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Awa Diémé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Fatou  bintou badji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Fatou  bintou badji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Aïssatou sané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Aïssatou sané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Arachides décortiquées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Arachides décortiquées, prière de renseignés toutes les questions liées à Arachides décortiquées.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Autre Poisson frais ( thiarumbekh [mollette],etc)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Le ménage a consommé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(quinqueliba, citronnelle,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Il manque des informations non renseignées de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(quinqueliba, citronnelle, etc.), prière de renseignés toutes les questions liées à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(quinqueliba, citronnelle,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Crabes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Crabes, prière de renseignés toutes les questions liées à Crabes.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Crevettes/Gambas fraîches locales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Crevettes/Gambas fraîches locales, prière de renseignés toutes les questions liées à Crevettes/Gambas fraîches locales.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Farine de blé locale ou importée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Farine de blé locale ou importée, prière de renseignés toutes les questions liées à Farine de blé locale ou importée.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Farines pour bébé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Farines pour bébé, prière de renseignés toutes les questions liées à Farines pour bébé.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palme raffinée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palme raffinée, prière de renseignés toutes les questions liées à Huile de palme raffinée.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concentré non-sucré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concentré non-sucré, prière de renseignés toutes les questions liées à Lait concentré non-sucré.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Madd, Zaban (Fole)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Madd, Zaban (Fole), prière de renseignés toutes les questions liées à Madd, Zaban (Fole).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Miel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Miel, prière de renseignés toutes les questions liées à Miel.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Noix de palme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Noix de palme, prière de renseignés toutes les questions liées à Noix de palme.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Viande de chèvre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Viande de chèvre, prière de renseignés toutes les questions liées à Viande de chèvre.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Viande de poulet: cuisses de poulet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Viande de poulet: cuisses de poulet, prière de renseignés toutes les questions liées à Viande de poulet: cuisses de poulet.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Vinaigre de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Vinaigre de citron, prière de renseignés toutes les questions liées à Vinaigre de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ALPHOUSEYNY SANE (213500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ALPHOUSEYNY SANE (1000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ALPHOUSEYNY SANE (2000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ALPHOUSEYNY SANE (3000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s01q16, s02q23, s03q42, s04q30__8, s04q51, s04q51_unite, s04q68, s06q19</w:t>
            </w:r>
          </w:p>
        </w:tc>
        <w:tc>
          <w:tcPr>
            <w:tcW w:type="dxa" w:w="5896"/>
          </w:tcPr>
          <w:p>
            <w:r>
              <w:rPr>
                <w:b w:val="0"/>
                <w:i w:val="0"/>
                <w:sz w:val="17"/>
              </w:rPr>
              <w:t>Comment votre ménage se débarrasse-t-il de ses ordures ménagères, prière de classer ces autres à preciser car ils existent dejà.</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ménage se débarrasse de ses ordures ménagères avec dans un coin dans la concession pour les champ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principal mode d'évacuation des eaux usées du ménage est fermer le trou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SEDHIOU Rural ont généralement comme principal matériau de construction le/la Banco amélioré/ semi-dur, mais celui du ménage de ALPHOUSEYNY SANE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SEDHIOU Rural ont généralement comme principal matériau de revêtement du sol du logement le/la Terre battue/Sable, mais celui du ménage de ALPHOUSEYNY SANE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Bicyclette, vélo de course a été revendu à 550000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remboursement d'une  dette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s00q12b, s01q39, s01q42__2, s01q43, s02q04, s02q15, s03q50</w:t>
            </w:r>
          </w:p>
        </w:tc>
        <w:tc>
          <w:tcPr>
            <w:tcW w:type="dxa" w:w="5896"/>
          </w:tcPr>
          <w:p>
            <w:r>
              <w:rPr>
                <w:b w:val="0"/>
                <w:i w:val="0"/>
                <w:sz w:val="17"/>
              </w:rPr>
              <w:t>La quantité d'utilisation de NPK dans la parcelle parcelle  mil est de 100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mil selon les mesures GPS est de 13626.28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arachide selon les mesures GPS est de 36178.3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haricots selon les mesures GPS est de 4165.32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maïs selon les mesures GPS est de 11236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parcelle oseille selon l'exploitant est de 15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s02q15, s02q20, s02q21, s04q21, s00q04, s04q35b, s04q46, s04q68</w:t>
            </w:r>
          </w:p>
        </w:tc>
        <w:tc>
          <w:tcPr>
            <w:tcW w:type="dxa" w:w="5896"/>
          </w:tcPr>
          <w:p>
            <w:r>
              <w:rPr>
                <w:b w:val="0"/>
                <w:i w:val="0"/>
                <w:sz w:val="17"/>
              </w:rPr>
              <w:t>La quantité d'utilisation d'herbicide dans la parcelle parcelle oseille est de 100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oseille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oseille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parcelle oseille selon l'exploitant est de 20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(1000 Gramme) utilisée de semences de Gombo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(1000 Gramme) de semences de Gombo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Gombo est de .2 FCFA par Gramme qui semble faible, prière de vérifier  le montant d'achat (200 FCFA pour 1000 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(1200 Gramme) utilisée de Produits phytosanitaires - Herbicides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(1200 Gramme) de Produits phytosanitaires - Herbicides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 Herbicides est de 10 FCFA par Gramme qui semble faible, prière de vérifier  le montant d'achat (12000 FCFA pour 1200 Gramme)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(2000 Gramme) utilisée de semences de Oseille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(2000 Gramme) de semences de Oseille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Oseille est de .25 FCFA par Gramme qui semble faible, prière de vérifier  le montant d'achat (500 FCFA pour 2000 Gramme) de semences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120 FCFA par Kilogramme qui semble faible, prière de vérifier  le montant d'achat (12000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120 FCFA par Kilogramme qui semble faible, prière de vérifier  le montant d'achat (12000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 Pesticides est de 10 FCFA par Gramme qui semble faible, prière de vérifier  le montant d'achat (1000 FCFA pour 100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poucentage de la surface récoltée est de 50% et celui de la superficie plantée est de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En 16C.13 vous dites que 50% n'est pas plus petite que la surface plantée 100%, c'est-à-dire NON en 16C.13.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(1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(1 kg) diffère de celle de la quantité totale (1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Gombo est de 150000 FCFA qui semble élevé, prière de verifier le montant tiré de la vente (150000 FCFA)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(5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(1 kg) que le ménage a eu après la recolte de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Gombo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Oseille est de 15000 FCFA qui semble élevé, prière de verifier le montant tiré de la vente (15000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de vente d'un kg de Oseille est de 15000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verifier le montant tiré de la vente (15000 FCFA) de Oseille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Houe/daba/hilaire a été revendu à 20000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Sékou sané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Avertissement! Mouscouta Badji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(30 ans)  de Charrue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(250000 FCFA) de Animaux de labour est inférieur aux prix de revente (350000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[2026-06-07 11:58:10] </w:t>
      </w:r>
      <w:r>
        <w:rPr>
          <w:b/>
          <w:i w:val="0"/>
          <w:color w:val="1F6FEB"/>
          <w:sz w:val="16"/>
        </w:rPr>
        <w:t xml:space="preserve">EQ32_enq3_v2 </w:t>
      </w:r>
      <w:r>
        <w:rPr>
          <w:b w:val="0"/>
          <w:i w:val="0"/>
          <w:color w:val="64748B"/>
          <w:sz w:val="16"/>
        </w:rPr>
        <w:t xml:space="preserve">sur s04q05 : </w:t>
      </w:r>
      <w:r>
        <w:rPr>
          <w:b w:val="0"/>
          <w:i w:val="0"/>
          <w:sz w:val="17"/>
        </w:rPr>
        <w:t>35h</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