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Bayo a dit que sa mère a un niveau Secondaire 1er cycle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Rokhaya Ndiaye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Omar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Mouhamed Lamine Ndiaye ou l'année à laquelle Mouhamed Lamine Ndiaye a fréquenté l'école pour la dernière fois (2020) le dernier diplome de Mouhamed Lamine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Coumba Djitté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Coumba Djitté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Bayo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Rokhaya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Omar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5896"/>
          </w:tcPr>
          <w:p>
            <w:r>
              <w:rPr>
                <w:b w:val="0"/>
                <w:i w:val="0"/>
                <w:sz w:val="17"/>
              </w:rPr>
              <w:t>Le montant(70000 FCFA) des dépenses liées à l'accouchement de Youma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Banna Cisse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BANNA CISSE (9500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(125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BANNA CISSE (74000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(1500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(2000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(400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(5000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(9500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(4000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(125000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BANNA CISSE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Coumba Cissé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BANNA CISSE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[2026-06-05 22:33:14] </w:t>
      </w:r>
      <w:r>
        <w:rPr>
          <w:b/>
          <w:i w:val="0"/>
          <w:color w:val="1F6FEB"/>
          <w:sz w:val="16"/>
        </w:rPr>
        <w:t xml:space="preserve">EQ33_sup_v2 </w:t>
      </w:r>
      <w:r>
        <w:rPr>
          <w:b w:val="0"/>
          <w:i w:val="0"/>
          <w:color w:val="64748B"/>
          <w:sz w:val="16"/>
        </w:rPr>
        <w:t xml:space="preserve">sur @@RejectedBySupervisor : </w:t>
      </w:r>
      <w:r>
        <w:rPr>
          <w:b w:val="0"/>
          <w:i w:val="0"/>
          <w:sz w:val="17"/>
        </w:rPr>
        <w:t>Revoir section 10 pour banna ,omar et lamine  Banna ne fait que du commerce, omar et lamine font du service 10.23 pour banna a revoir</w:t>
      </w:r>
    </w:p>
    <w:p>
      <w:pPr>
        <w:pStyle w:val="ListBullet"/>
      </w:pPr>
      <w:r>
        <w:rPr>
          <w:b w:val="0"/>
          <w:i w:val="0"/>
          <w:color w:val="64748B"/>
          <w:sz w:val="16"/>
        </w:rPr>
        <w:t xml:space="preserve">[2026-06-05 23:04:35]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