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79-49-17-68</w:t>
      </w:r>
    </w:p>
    <w:p>
      <w:r>
        <w:rPr>
          <w:b w:val="0"/>
          <w:i w:val="0"/>
          <w:color w:val="64748B"/>
          <w:sz w:val="18"/>
        </w:rPr>
        <w:t>Enquêteur : EQ35_enq2_v2 (OUMY BADJI)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79-49-17-68</w:t>
            </w:r>
          </w:p>
        </w:tc>
        <w:tc>
          <w:tcPr>
            <w:tcW w:type="dxa" w:w="3551"/>
            <w:shd w:fill="F8FAFC"/>
          </w:tcPr>
          <w:p>
            <w:r>
              <w:rPr>
                <w:b w:val="0"/>
                <w:i w:val="0"/>
                <w:color w:val="64748B"/>
                <w:sz w:val="14"/>
              </w:rPr>
              <w:t>CHEF DE MÉNAGE</w:t>
              <w:br/>
            </w:r>
            <w:r>
              <w:rPr>
                <w:b/>
                <w:i w:val="0"/>
                <w:sz w:val="18"/>
              </w:rPr>
              <w:t>SEYNABOU BADJI</w:t>
            </w:r>
          </w:p>
        </w:tc>
      </w:tr>
      <w:tr>
        <w:tc>
          <w:tcPr>
            <w:tcW w:type="dxa" w:w="3551"/>
            <w:shd w:fill="F8FAFC"/>
          </w:tcPr>
          <w:p>
            <w:r>
              <w:rPr>
                <w:b w:val="0"/>
                <w:i w:val="0"/>
                <w:color w:val="64748B"/>
                <w:sz w:val="14"/>
              </w:rPr>
              <w:t>TÉLÉPHONE CM</w:t>
              <w:br/>
            </w:r>
            <w:r>
              <w:rPr>
                <w:b/>
                <w:i w:val="0"/>
                <w:sz w:val="18"/>
              </w:rPr>
              <w:t>77 036 73 00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ABDOU BADJI) , prière de renseigner toutes les questions liées à  ABDOU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MAMADOU LAMINE BADJI) , prière de renseigner toutes les questions liées à  MAMADOU LAMINE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DJIBRIL BADJI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(23 ans) de AMINATA SANE ou l'année à laquelle AMINATA SANE a fréquenté l'école pour la dernière fois (2021) le dernier diplome de AMINATA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DJIBRIL BADJI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(51000 Fcfa) de AMINATA DRAME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ISSA DRAME a eu est oreille qui sorte de poune,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MAMADOU LAMINE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ABDOU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AMATH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SEYNABOU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ABDOU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BADJI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BADJI (25000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BADJI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BADJI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BADJI (12000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BADJI (1500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BADJI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BADJI (12000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BADJI (340000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BADJI (50000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SEYNABOU BADJI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oseille et combo selon l'exploitant est de 92.53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oseille et combo est de .12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(.25 Litre)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(.25 Litre)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10000 FCFA par Litre qui semble élevé, prière de vérifier  le montant d'achat (2500 FCFA pour .25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Litre de Produits phytosanitaires - Pesticides est de 10000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(2500 FCFA pour .25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Gombo est de 10 FCFA par Gramme qui semble faible, prière de vérifier  le montant d'achat (2500 FCFA pour 250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5896"/>
          </w:tcPr>
          <w:p>
            <w:r>
              <w:rPr>
                <w:b w:val="0"/>
                <w:i w:val="0"/>
                <w:sz w:val="17"/>
              </w:rPr>
              <w:t>Le pourcentage qui reste à recolter pour la culture Gombo dans la parcelle parcelle oseille et combo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AMINATA SANE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SEYNABOU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(150000 FCFA)  de AMATH BADJI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ABDOU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[2026-05-20 07:30:19] </w:t>
      </w:r>
      <w:r>
        <w:rPr>
          <w:b/>
          <w:i w:val="0"/>
          <w:color w:val="1F6FEB"/>
          <w:sz w:val="16"/>
        </w:rPr>
        <w:t xml:space="preserve">EQ35_enq2_v2 </w:t>
      </w:r>
      <w:r>
        <w:rPr>
          <w:b w:val="0"/>
          <w:i w:val="0"/>
          <w:color w:val="64748B"/>
          <w:sz w:val="16"/>
        </w:rPr>
        <w:t xml:space="preserve">sur s07bq03a_2 : </w:t>
      </w:r>
      <w:r>
        <w:rPr>
          <w:b w:val="0"/>
          <w:i w:val="0"/>
          <w:sz w:val="17"/>
        </w:rPr>
        <w:t>ici c est 1kg d oignon et 9 pièce d oignon</w:t>
      </w:r>
    </w:p>
    <w:p>
      <w:pPr>
        <w:pStyle w:val="ListBullet"/>
      </w:pPr>
      <w:r>
        <w:rPr>
          <w:b w:val="0"/>
          <w:i w:val="0"/>
          <w:color w:val="64748B"/>
          <w:sz w:val="16"/>
        </w:rPr>
        <w:t xml:space="preserve">[2026-05-21 07:29:06] </w:t>
      </w:r>
      <w:r>
        <w:rPr>
          <w:b/>
          <w:i w:val="0"/>
          <w:color w:val="1F6FEB"/>
          <w:sz w:val="16"/>
        </w:rPr>
        <w:t xml:space="preserve">EQ35_enq2_v2 </w:t>
      </w:r>
      <w:r>
        <w:rPr>
          <w:b w:val="0"/>
          <w:i w:val="0"/>
          <w:color w:val="64748B"/>
          <w:sz w:val="16"/>
        </w:rPr>
        <w:t xml:space="preserve">sur s07bq03a_1 : </w:t>
      </w:r>
      <w:r>
        <w:rPr>
          <w:b w:val="0"/>
          <w:i w:val="0"/>
          <w:sz w:val="17"/>
        </w:rPr>
        <w:t>"on est en période d'orange dont ils ont qu il ne peux pas calculer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