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76-45-13-20</w:t>
      </w:r>
    </w:p>
    <w:p>
      <w:r>
        <w:rPr>
          <w:b w:val="0"/>
          <w:i w:val="0"/>
          <w:color w:val="64748B"/>
          <w:sz w:val="18"/>
        </w:rPr>
        <w:t>Enquêteur : EQ4_enq3_v2 (ADAMA FALL)  ·  Équipe : EQ4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76-45-13-20</w:t>
            </w:r>
          </w:p>
        </w:tc>
        <w:tc>
          <w:tcPr>
            <w:tcW w:type="dxa" w:w="3551"/>
            <w:shd w:fill="F8FAFC"/>
          </w:tcPr>
          <w:p>
            <w:r>
              <w:rPr>
                <w:b w:val="0"/>
                <w:i w:val="0"/>
                <w:color w:val="64748B"/>
                <w:sz w:val="14"/>
              </w:rPr>
              <w:t>CHEF DE MÉNAGE</w:t>
              <w:br/>
            </w:r>
            <w:r>
              <w:rPr>
                <w:b/>
                <w:i w:val="0"/>
                <w:sz w:val="18"/>
              </w:rPr>
              <w:t>ALIOU SALL</w:t>
            </w:r>
          </w:p>
        </w:tc>
      </w:tr>
      <w:tr>
        <w:tc>
          <w:tcPr>
            <w:tcW w:type="dxa" w:w="3551"/>
            <w:shd w:fill="F8FAFC"/>
          </w:tcPr>
          <w:p>
            <w:r>
              <w:rPr>
                <w:b w:val="0"/>
                <w:i w:val="0"/>
                <w:color w:val="64748B"/>
                <w:sz w:val="14"/>
              </w:rPr>
              <w:t>TÉLÉPHONE CM</w:t>
              <w:br/>
            </w:r>
            <w:r>
              <w:rPr>
                <w:b/>
                <w:i w:val="0"/>
                <w:sz w:val="18"/>
              </w:rPr>
              <w:t>77 102 18 46</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2026-05-22T11:18:19</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12 personnes et la taille du ménage est de 10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Aliou sall diffère de celui donné par Aliou sall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Assiatou samb diffère de celui donné par Assiatou samb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SEYDINA SALL diffère de celui donné par SEYDINA SALL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ndeye khady niang diffère de celui donné par ndeye khady niang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5896"/>
          </w:tcPr>
          <w:p>
            <w:r>
              <w:rPr>
                <w:b w:val="0"/>
                <w:i w:val="0"/>
                <w:sz w:val="17"/>
              </w:rPr>
              <w:t>Incoherence!!! mame djine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30900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Aliou sall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Assiatou samb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SEYDINA SALL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ndeye khady niang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khadia sall n'a pas fait des études dans une école formelle est terminer ces études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 la bourse reçue (0 FCFA) pour l'année scolaire de Mamadou sall qui fréquente 3ème année de Secondaire 2 Technique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(115000 Fcfa) de Aliou sall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5896"/>
          </w:tcPr>
          <w:p>
            <w:r>
              <w:rPr>
                <w:b w:val="0"/>
                <w:i w:val="0"/>
                <w:sz w:val="17"/>
              </w:rPr>
              <w:t>Vous déclarez que mame djine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ndeye khady niang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ALIOU SALL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Niébé/Haricots secs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Arôme (Maggi, Jumbo, etc.) en Sachets industriel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(800 Fcfa) de Riz local brisé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SALL (45000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SALL (200000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Libasse sall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Mamadou sall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(89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