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03-11-66-26</w:t>
      </w:r>
    </w:p>
    <w:p>
      <w:r>
        <w:rPr>
          <w:b w:val="0"/>
          <w:i w:val="0"/>
          <w:color w:val="64748B"/>
          <w:sz w:val="18"/>
        </w:rPr>
        <w:t>Enquêteur : EQ5_enq2_v2 (SOPHIE NIANG)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03-11-66-26</w:t>
            </w:r>
          </w:p>
        </w:tc>
        <w:tc>
          <w:tcPr>
            <w:tcW w:type="dxa" w:w="3551"/>
            <w:shd w:fill="F8FAFC"/>
          </w:tcPr>
          <w:p>
            <w:r>
              <w:rPr>
                <w:b w:val="0"/>
                <w:i w:val="0"/>
                <w:color w:val="64748B"/>
                <w:sz w:val="14"/>
              </w:rPr>
              <w:t>CHEF DE MÉNAGE</w:t>
              <w:br/>
            </w:r>
            <w:r>
              <w:rPr>
                <w:b/>
                <w:i w:val="0"/>
                <w:sz w:val="18"/>
              </w:rPr>
              <w:t>IBRAHIMA FAYE</w:t>
            </w:r>
          </w:p>
        </w:tc>
      </w:tr>
      <w:tr>
        <w:tc>
          <w:tcPr>
            <w:tcW w:type="dxa" w:w="3551"/>
            <w:shd w:fill="F8FAFC"/>
          </w:tcPr>
          <w:p>
            <w:r>
              <w:rPr>
                <w:b w:val="0"/>
                <w:i w:val="0"/>
                <w:color w:val="64748B"/>
                <w:sz w:val="14"/>
              </w:rPr>
              <w:t>TÉLÉPHONE CM</w:t>
              <w:br/>
            </w:r>
            <w:r>
              <w:rPr>
                <w:b/>
                <w:i w:val="0"/>
                <w:sz w:val="18"/>
              </w:rPr>
              <w:t>70 830 70 70</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IBRAHIMA FAYE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IBRAHIMA FAYE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IBRAHIMA FAYE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