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29-15-07-08</w:t>
      </w:r>
    </w:p>
    <w:p>
      <w:r>
        <w:rPr>
          <w:b w:val="0"/>
          <w:i w:val="0"/>
          <w:color w:val="64748B"/>
          <w:sz w:val="18"/>
        </w:rPr>
        <w:t>Enquêteur : EQ6_enq1_v2 (AMINATA GUEYE)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29-15-07-08</w:t>
            </w:r>
          </w:p>
        </w:tc>
        <w:tc>
          <w:tcPr>
            <w:tcW w:type="dxa" w:w="3551"/>
            <w:shd w:fill="F8FAFC"/>
          </w:tcPr>
          <w:p>
            <w:r>
              <w:rPr>
                <w:b w:val="0"/>
                <w:i w:val="0"/>
                <w:color w:val="64748B"/>
                <w:sz w:val="14"/>
              </w:rPr>
              <w:t>CHEF DE MÉNAGE</w:t>
              <w:br/>
            </w:r>
            <w:r>
              <w:rPr>
                <w:b/>
                <w:i w:val="0"/>
                <w:sz w:val="18"/>
              </w:rPr>
              <w:t>MOMAR LECOR</w:t>
            </w:r>
          </w:p>
        </w:tc>
      </w:tr>
      <w:tr>
        <w:tc>
          <w:tcPr>
            <w:tcW w:type="dxa" w:w="3551"/>
            <w:shd w:fill="F8FAFC"/>
          </w:tcPr>
          <w:p>
            <w:r>
              <w:rPr>
                <w:b w:val="0"/>
                <w:i w:val="0"/>
                <w:color w:val="64748B"/>
                <w:sz w:val="14"/>
              </w:rPr>
              <w:t>TÉLÉPHONE CM</w:t>
              <w:br/>
            </w:r>
            <w:r>
              <w:rPr>
                <w:b/>
                <w:i w:val="0"/>
                <w:sz w:val="18"/>
              </w:rPr>
              <w:t>77 430 23 68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2026-06-03T13:36:46</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Abou MBAYE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Abou MBAYE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Baba  seydou THIAM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Baba  seydou THIAM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Amet lecor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MARIAMA ndao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Abou MBAYE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Baba  seydou THIAM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MARIAMA ndao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5896"/>
          </w:tcPr>
          <w:p>
            <w:r>
              <w:rPr>
                <w:b w:val="0"/>
                <w:i w:val="0"/>
                <w:sz w:val="17"/>
              </w:rPr>
              <w:t>Avertissement!! Le temps cela prend au ménage pour s’approvisionner (acheter/ramasser) cette source d’énergie est 100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à Etage à DAKAR Urbain ont généralement comme principal matériau de revêtement du sol du logement le/la Carreaux/Marbre, mais celui du ménage de MOMAR LECOR (Ciment/Béton)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(25 kg), des quantités offertes (30 kg),  des quantités vendus (130 kg) et des quantités en stock (0 kg) depasse la quantité totale (1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(90 kg), des quantités offertes (10 kg),  des quantités vendus (100 kg) et des quantités en stock (0 kg) depasse la quantité totale (1 kg) que le ménage a eu après la recolte de Niébé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Abou MBAYE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Baba  seydou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589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Amet lecor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MARIAMA ndao pour avoir l'année exacte.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MOMAR LECOR avec une taille de 5 personnes a consommé 6 Morceau (Portion) en Petit de Manioc en tubercules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MOMAR LECOR (42400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MOMAR LECOR (3500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MOMAR LECOR (350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MOMAR LECOR (400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MOMAR LECOR (4000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MOMAR LECOR (875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MOMAR LECOR (900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MOMAR LECOR (10000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MOMAR LECOR (5000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BISSAP est de 2000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BISSAP selon les mesures GPS est de 400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niebe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MOMAR LECOR pour la main-d'oeuvre non-familiale sur la parcelle PARCELLE niebe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niebe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MOMAR LECOR pour la main-d'oeuvre non-familiale sur la parcelle PARCELLE niebe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niebe selon les mesures GPS est de 600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(2500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(31.25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(31.25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Gombo est de 16 FCFA par Gramme qui semble faible, prière de vérifier  le montant d'achat (500 FCFA pour 31.25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haricots/niébé est de 4 FCFA par Gramme qui semble faible, prière de vérifier  le montant d'achat (1000 FCFA pour 250 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BISSAP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Gombo est de 74100 FCFA qui semble élevé, prière de verifier le montant tiré de la vente (74100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(50 kg), des quantités offertes (3 kg),  des quantités vendus (247 kg) et des quantités en stock (0 kg) diffère de celle de la quantité totale (1500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Oseille est de 91000 FCFA qui semble élevé, prière de verifier le montant tiré de la vente (91000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(25 kg), des quantités offertes (30 kg),  des quantités vendus (130 kg) et des quantités en stock (0 kg) diffère de celle de la quantité totale (1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Niébé est de 50000 FCFA qui semble élevé, prière de verifier le montant tiré de la vente (50000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(90 kg), des quantités offertes (10 kg),  des quantités vendus (100 kg) et des quantités en stock (0 kg) diffère de celle de la quantité totale (1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Hache/pioche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Amet lecor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[2026-06-03 15:12:59] </w:t>
      </w:r>
      <w:r>
        <w:rPr>
          <w:b/>
          <w:i w:val="0"/>
          <w:color w:val="1F6FEB"/>
          <w:sz w:val="16"/>
        </w:rPr>
        <w:t xml:space="preserve">EQ6_enq1_v2 </w:t>
      </w:r>
      <w:r>
        <w:rPr>
          <w:b w:val="0"/>
          <w:i w:val="0"/>
          <w:color w:val="64748B"/>
          <w:sz w:val="16"/>
        </w:rPr>
        <w:t xml:space="preserve">sur s03q20 : </w:t>
      </w:r>
      <w:r>
        <w:rPr>
          <w:b w:val="0"/>
          <w:i w:val="0"/>
          <w:sz w:val="17"/>
        </w:rPr>
        <w:t>"13000 payé par personne non membre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