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35-33-07-99</w:t>
      </w:r>
    </w:p>
    <w:p>
      <w:r>
        <w:rPr>
          <w:b w:val="0"/>
          <w:i w:val="0"/>
          <w:color w:val="64748B"/>
          <w:sz w:val="18"/>
        </w:rPr>
        <w:t>Enquêteur : EQ6_enq2_v2 (FATOU FAYE)  ·  Équipe : EQ6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35-33-07-99</w:t>
            </w:r>
          </w:p>
        </w:tc>
        <w:tc>
          <w:tcPr>
            <w:tcW w:type="dxa" w:w="3551"/>
            <w:shd w:fill="F8FAFC"/>
          </w:tcPr>
          <w:p>
            <w:r>
              <w:rPr>
                <w:b w:val="0"/>
                <w:i w:val="0"/>
                <w:color w:val="64748B"/>
                <w:sz w:val="14"/>
              </w:rPr>
              <w:t>CHEF DE MÉNAGE</w:t>
              <w:br/>
            </w:r>
            <w:r>
              <w:rPr>
                <w:b/>
                <w:i w:val="0"/>
                <w:sz w:val="18"/>
              </w:rPr>
              <w:t>MASSAMBA NDIAYE</w:t>
            </w:r>
          </w:p>
        </w:tc>
      </w:tr>
      <w:tr>
        <w:tc>
          <w:tcPr>
            <w:tcW w:type="dxa" w:w="3551"/>
            <w:shd w:fill="F8FAFC"/>
          </w:tcPr>
          <w:p>
            <w:r>
              <w:rPr>
                <w:b w:val="0"/>
                <w:i w:val="0"/>
                <w:color w:val="64748B"/>
                <w:sz w:val="14"/>
              </w:rPr>
              <w:t>TÉLÉPHONE CM</w:t>
              <w:br/>
            </w:r>
            <w:r>
              <w:rPr>
                <w:b/>
                <w:i w:val="0"/>
                <w:sz w:val="18"/>
              </w:rPr>
              <w:t>77 680 55 26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589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fallou ndiaye ou l'année à laquelle fallou ndiaye a fréquenté l'école pour la dernière fois (.) le dernier diplome de fallou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(7)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( 23000 FCFA) de cheikh ndiaye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cheikh ndiaye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bineta ndiaye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fallou ndiaye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assuré ou qui paye la cotisation à la mutuelle de santé pour ndeye awa ndiaye est gratuite soins enfant0si moins de 5 ans,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Café en poudre soluble en Sachets industriel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(1250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Piment séché/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Aubergine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Sachets industriel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Sel en Sachets industriel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Massamba Ndiaye (11000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Massamba Ndiaye (12800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Massamba Ndiaye (33000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Massamba Ndiaye (9000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d'utilisation de toilette publique (uriner, WC, etc.) est toilette public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Massamba Ndiaye (200 Fcfa) au cours de 30 derniers jours de Frais d'utilisation de toilette publique (uriner, WC,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(Pressing) est lingére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Massamba Ndiaye (12000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Massamba Ndiaye (1000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Massamba Ndiaye (10500 Fcfa) au cours de 30 derniers jours de Lavage de véhicules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Massamba Ndiaye (1500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Massamba Ndiaye (1500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Massamba Ndiaye (1700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Massamba Ndiaye (200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Massamba Ndiaye (5000 Fcfa) au cours de 30 derniers jours de Frais de parking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Massamba Ndiaye (56000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Massamba Ndiaye (7000 Fcfa) au cours de 30 derniers jours de Tickect/service de péage urbain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Massamba Ndiaye (100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Massamba Ndiaye (1000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Massamba Ndiaye (2100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Massamba Ndiaye (3100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Massamba Ndiaye (41000 Fcfa) au cours de 3 derniers mois de Ticket/service de péage inter-urbain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(76000 Fcfa) pour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Massamba Ndiaye (76000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Massamba Ndiaye (1000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Massamba Ndiaye (500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(125000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Massamba Ndiaye (125000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Massamba Ndiaye (1000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Massamba Ndiaye (10000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Massamba Ndiaye (10500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Massamba Ndiaye (145000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Massamba Ndiaye (25000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Massamba Ndiaye (300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Massamba Ndiaye (3000 Fcfa) au cours de 12 derniers mois de Achat d'une calculatrice scientifique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Massamba Ndiaye (3000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Massamba Ndiaye (65000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Massamba Ndiaye (9000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Frais d'acquisition d'un terrain ou d'un logement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Massamba Ndiaye (71400 Fcfa) au cours de 12 derniers mois de Frais d'acquisition d'un terrain ou d'un logement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conducteur de taxi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L'entreprise conducteur de taxi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conducteur de taxi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La principale source d'approvisionnement en eau du ménage est eau filtree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telephone torche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5896"/>
          </w:tcPr>
          <w:p>
            <w:r>
              <w:rPr>
                <w:b w:val="0"/>
                <w:i w:val="0"/>
                <w:sz w:val="17"/>
              </w:rPr>
              <w:t>[ssaw_autre_lien_transfert_emis] Lien parent bénéficiaire transfert émis saisi en 'Autre' (s13q30_autre). Vérifier.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(3600000) de l'article  Voiture personnelle est inférieur aux prix de revente (4000000)  avec l'âge du bien atteignant 6 ans.</w:t>
            </w:r>
          </w:p>
        </w:tc>
      </w:tr>
    </w:tbl>
    <w:p/>
    <w:p>
      <w:r>
        <w:rPr>
          <w:b/>
          <w:i w:val="0"/>
          <w:color w:val="1F6FEB"/>
          <w:sz w:val="22"/>
        </w:rPr>
        <w:t>💬 COMMENTAIRES SUPERVISEUR / ENQUÊTEUR (1)</w:t>
      </w:r>
    </w:p>
    <w:p>
      <w:pPr>
        <w:pStyle w:val="ListBullet"/>
      </w:pPr>
      <w:r>
        <w:rPr>
          <w:b w:val="0"/>
          <w:i w:val="0"/>
          <w:color w:val="64748B"/>
          <w:sz w:val="16"/>
        </w:rPr>
        <w:t xml:space="preserve">[2026-05-21 20:49:41] </w:t>
      </w:r>
      <w:r>
        <w:rPr>
          <w:b/>
          <w:i w:val="0"/>
          <w:color w:val="1F6FEB"/>
          <w:sz w:val="16"/>
        </w:rPr>
        <w:t xml:space="preserve">EQ6_enq2_v2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