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salane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salane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Bounama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Seydou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Seydou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Fatou salane Diouf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Fatou salane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salane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Bounama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Yande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montant(12000 FCFA) des dépenses pour chaque visite prénatale de yacine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montant(30000 FCFA) des dépenses pour chaque visite prénatale de Aida Ndour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yacine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Aida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Yande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Bounama Diouf (15000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Bounama Diouf (294900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(31200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(45000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12000 FCFA qui semble élevé, prière de verifier le montant tiré de la vente (24000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(50 kg) que le ménage a eu après la recolte de Niébé.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