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71-24-12-05</w:t>
      </w:r>
    </w:p>
    <w:p>
      <w:r>
        <w:rPr>
          <w:b w:val="0"/>
          <w:i w:val="0"/>
          <w:color w:val="64748B"/>
          <w:sz w:val="18"/>
        </w:rPr>
        <w:t>Enquêteur : EQ11_enq3_v2 (DIOBE GUEYE)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71-24-12-05</w:t>
            </w:r>
          </w:p>
        </w:tc>
        <w:tc>
          <w:tcPr>
            <w:tcW w:type="dxa" w:w="3551"/>
            <w:shd w:fill="F8FAFC"/>
          </w:tcPr>
          <w:p>
            <w:r>
              <w:rPr>
                <w:b w:val="0"/>
                <w:i w:val="0"/>
                <w:color w:val="64748B"/>
                <w:sz w:val="14"/>
              </w:rPr>
              <w:t>CHEF DE MÉNAGE</w:t>
              <w:br/>
            </w:r>
            <w:r>
              <w:rPr>
                <w:b/>
                <w:i w:val="0"/>
                <w:sz w:val="18"/>
              </w:rPr>
              <w:t>MAMADOU DIOP</w:t>
            </w:r>
          </w:p>
        </w:tc>
      </w:tr>
      <w:tr>
        <w:tc>
          <w:tcPr>
            <w:tcW w:type="dxa" w:w="3551"/>
            <w:shd w:fill="F8FAFC"/>
          </w:tcPr>
          <w:p>
            <w:r>
              <w:rPr>
                <w:b w:val="0"/>
                <w:i w:val="0"/>
                <w:color w:val="64748B"/>
                <w:sz w:val="14"/>
              </w:rPr>
              <w:t>TÉLÉPHONE CM</w:t>
              <w:br/>
            </w:r>
            <w:r>
              <w:rPr>
                <w:b/>
                <w:i w:val="0"/>
                <w:sz w:val="18"/>
              </w:rPr>
              <w:t>77 233 20 23</w:t>
            </w:r>
          </w:p>
        </w:tc>
        <w:tc>
          <w:tcPr>
            <w:tcW w:type="dxa" w:w="3551"/>
            <w:shd w:fill="F8FAFC"/>
          </w:tcPr>
          <w:p>
            <w:r>
              <w:rPr>
                <w:b w:val="0"/>
                <w:i w:val="0"/>
                <w:color w:val="64748B"/>
                <w:sz w:val="14"/>
              </w:rPr>
              <w:t>LOCALISATION</w:t>
              <w:br/>
            </w:r>
            <w:r>
              <w:rPr>
                <w:b/>
                <w:i w:val="0"/>
                <w:sz w:val="18"/>
              </w:rPr>
              <w:t>POUNDIOUM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2026-06-20T10:51:23</w:t>
            </w:r>
          </w:p>
        </w:tc>
      </w:tr>
    </w:tbl>
    <w:p/>
    <w:p>
      <w:r>
        <w:rPr>
          <w:b/>
          <w:i w:val="0"/>
          <w:color w:val="1F6FEB"/>
          <w:sz w:val="22"/>
        </w:rPr>
        <w:t>⚠ INCOHÉRENCES À CORRIGER (203)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ANTA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MAGUETTE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YARAME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PAPE MAGUATTE DIOP ou l'année à laquelle PAPE MAGUATTE DIOP a fréquenté l'école pour la dernière fois (.) le dernier diplome de PAPE MAGUATTE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NGOM diffère de celui donné par AÏSSATOU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DIOP diffère de celui donné par MAMADOU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AMINETA DIOP ou l'année à laquelle AMINETA DIOP a fréquenté l'école pour la dernière fois (2024) le dernier diplome de AMINETA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NDEYE MAGUETTE DIOP ou l'année à laquelle NDEYE MAGUETTE DIOP a fréquenté l'école pour la dernière fois (.) le dernier diplome de NDEYE MAGUETTE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THIAMA DIOP ou l'année à laquelle THIAMA DIOP a fréquenté l'école pour la dernière fois (.) le dernier diplome de THIAMA DIOP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AMINETA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ANTA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MAGUATTE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YARAME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FATOU ANTA DIOP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ANTA DIOP qui fréquente 1ére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PAPE MAGUATTE DIOP qui fréquente 3ème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(142000 Fcfa) de PAPE MAGUATTE DIOP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AMINETA DIOP bénéficié de cette formation est Coiffure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FAMA SARR bénéficié de cette formation est Coiffure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MAGUETTE DIOP a eu est problème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THIAMA DIOP a eu est probleme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AMINETA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(12500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(32500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(48000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(800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(8000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(84000 Fcfa) au cours de 12 derniers mois de Frais de connexion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detail des produits alimentaires transformès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detail des produits alimentaires transformès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MAMADOU DIOP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oignon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oignon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oignon, prière de renseignés toutes les questions liées à Parcelle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NIEBE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NIEBE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NIEBE, prière de renseignés toutes les questions liées à PARCELLE DE NIEBE.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37000 FCFA par Gramme qui semble élevé, prière de vérifier  le montant d'achat (74000 FCFA pour 2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280 FCFA par Kilogramme qui semble faible, prière de vérifier  le montant d'achat (14000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7000 FCFA qui semble élevé, prière de verifier le montant tiré de la vente (14000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(20 kg),  des quantités vendus (20 kg) et des quantités en stock (40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70666.66 FCFA qui semble élevé, prière de verifier le montant tiré de la vente (212000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DIOP vit en milieu rural mais dit avoir dépensé 3500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[2026-06-20 16:05:36] </w:t>
      </w:r>
      <w:r>
        <w:rPr>
          <w:b/>
          <w:i w:val="0"/>
          <w:color w:val="1F6FEB"/>
          <w:sz w:val="16"/>
        </w:rPr>
        <w:t xml:space="preserve">EQ11_enq3_v2 </w:t>
      </w:r>
      <w:r>
        <w:rPr>
          <w:b w:val="0"/>
          <w:i w:val="0"/>
          <w:color w:val="64748B"/>
          <w:sz w:val="16"/>
        </w:rPr>
        <w:t xml:space="preserve">sur s16cq10a : </w:t>
      </w:r>
      <w:r>
        <w:rPr>
          <w:b w:val="0"/>
          <w:i w:val="0"/>
          <w:sz w:val="17"/>
        </w:rPr>
        <w:t>la quantité c 7,5kg mais le clavier n'a pas de virgule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