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(AMINATA DJIBY NDIAYE)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fanta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gueye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niang gueye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mansour diop frequente actuellement 1ére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pape ousmane gueye ou l'année à laquelle pape ousmane gueye a fréquenté l'école pour la dernière fois (.) le dernier diplome de pape ousmane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mansour diop , prière de renseignés toutes les questions liées à mansour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wade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gueye , prière de renseignés toutes les questions liées à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ousmane gueye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fanta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mansour diop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mansour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wade gueye ), prière de renseignés toutes les questions liées à ( aliou wade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gueye ), prière de renseignés toutes les questions liées à ( abdou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amintou gueye ), prière de renseignés toutes les questions liées à ( amintou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fanta gueye ), prière de renseignés toutes les questions liées à ( mame fanta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diop ), prière de renseignés toutes les questions liées à ( mansour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ousmane gueye ), prière de renseignés toutes les questions liées à ( pape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salam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salam gueye ), prière de renseignés toutes les questions liées à ( abdou salam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elhadj malick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malick gueye ), prière de renseignés toutes les questions liées à ( elhadj malick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diagne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diagne gueye ), prière de renseignés toutes les questions liées à ( seynabou diagne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niang ), prière de renseignés toutes les questions liées à ( seynabou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soukeyna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soukeyna fall ), prière de renseignés toutes les questions liées à ( soukeyna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gueye ), prière de renseignés toutes les questions liées à ( assane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niang ), prière de renseignés toutes les questions liées à ( fama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s04q67</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samb gueye (179000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(31000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oignon est de .01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samb gueye pour la main-d'oeuvre non-familiale sur la parcelle parcelle tomate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paddy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(6160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35000 FCFA qui semble élevé, prière de verifier le montant tiré de la vente (105000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salam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salam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malick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diagne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soukeyna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Avertissementassane gueye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Avertissementfama niang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niang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section 91 de bassirou)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(champ1oignon de assane)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