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ka) , prière de renseigner toutes les questions liées à  Aissata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ba) , prière de renseigner toutes les questions liées à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(1382300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(143000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(143000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BA, prière de reprendre la section agriculture du ménage OUMAR BA.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