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Guisse a dit que son père a un niveau Secondaire 1er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THIAM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 THIAM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Mboup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Boury Thiam 1 est Secondaire Technique et Professionnel et le diplôme le plus elevé obtenu par Boury Thiam 1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Boury Thiam 1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Serigne Abdou Thiam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Mboup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Boury Thiam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THIAM a eu est problème de yeux,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Thiam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Thiam 2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Mboup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THIAM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427 995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