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37-03-54-28</w:t>
      </w:r>
    </w:p>
    <w:p>
      <w:r>
        <w:rPr>
          <w:b w:val="0"/>
          <w:i w:val="0"/>
          <w:color w:val="64748B"/>
          <w:sz w:val="18"/>
        </w:rPr>
        <w:t>Enquêteur : EQ15_enq2_v2 (SEYNABOU DIAW)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113101000005</w:t>
            </w:r>
          </w:p>
        </w:tc>
        <w:tc>
          <w:tcPr>
            <w:tcW w:type="dxa" w:w="3551"/>
            <w:shd w:fill="F8FAFC"/>
          </w:tcPr>
          <w:p>
            <w:r>
              <w:rPr>
                <w:b w:val="0"/>
                <w:i w:val="0"/>
                <w:color w:val="64748B"/>
                <w:sz w:val="14"/>
              </w:rPr>
              <w:t>MÉNAGE</w:t>
              <w:br/>
            </w:r>
            <w:r>
              <w:rPr>
                <w:b/>
                <w:i w:val="0"/>
                <w:color w:val="1F6FEB"/>
                <w:sz w:val="18"/>
              </w:rPr>
              <w:t>37-03-54-28</w:t>
            </w:r>
          </w:p>
        </w:tc>
        <w:tc>
          <w:tcPr>
            <w:tcW w:type="dxa" w:w="3551"/>
            <w:shd w:fill="F8FAFC"/>
          </w:tcPr>
          <w:p>
            <w:r>
              <w:rPr>
                <w:b w:val="0"/>
                <w:i w:val="0"/>
                <w:color w:val="64748B"/>
                <w:sz w:val="14"/>
              </w:rPr>
              <w:t>CHEF DE MÉNAGE</w:t>
              <w:br/>
            </w:r>
            <w:r>
              <w:rPr>
                <w:b/>
                <w:i w:val="0"/>
                <w:sz w:val="18"/>
              </w:rPr>
              <w:t>##N/A##</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2  ·  1ʳᵉ visite : 2026-06-12T11:51:10</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Dewel ba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ba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ba a dit que son père a un niveau  alors que le père lui-même dit qu'il a un niveau Secondaire 2 Technique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idy demba ba est superieur et le diplôme le plus elevé obtenu par idy demba ba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ba diffère de celui donné par rougui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idy demba ba Bénéficie de CMU et les actes couverts sont différents de tiers payant.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idy demba ba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idy demba ba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FCFA dans Frais de connexion au réseau de distribution d'eau mais dit ne pas être connecté à un réseau d'eau courante, prière de corriger cette incoherenceAvertissement!! Le ménage est-il réellement connecté à un réseau de téléphonie fixe? Prière de vérifier avec le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IDY DEMBA BA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Dewel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Dewel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idy demba ba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montant(100 FCFA) des frais de consultation par le medecin spécialiste de rougui ba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Dewel ba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idy demba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IDY DEMBA BA avec une taille de 5 personnes a consommé 2.27 Kg en taille unique de Oignon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DEMBA BA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DEMBA BA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hôpital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DEMBA BA (11500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Tôles, mais celui du ménage de IDY DEMBA BA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IDY DEMBA BA, prière de reprendre la section agriculture du ménage IDY DEMBA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idy demba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IDY DEMBA BA a comme taille 5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