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05-89-96-18</w:t>
      </w:r>
    </w:p>
    <w:p>
      <w:r>
        <w:rPr>
          <w:b w:val="0"/>
          <w:i w:val="0"/>
          <w:color w:val="64748B"/>
          <w:sz w:val="18"/>
        </w:rPr>
        <w:t>Enquêteur : EQ15_enq3_v2 (NDEYE SEYNABOU FALL)  ·  Équipe : EQ15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1,13101E+11</w:t>
            </w:r>
          </w:p>
        </w:tc>
        <w:tc>
          <w:tcPr>
            <w:tcW w:type="dxa" w:w="3551"/>
            <w:shd w:fill="F8FAFC"/>
          </w:tcPr>
          <w:p>
            <w:r>
              <w:rPr>
                <w:b w:val="0"/>
                <w:i w:val="0"/>
                <w:color w:val="64748B"/>
                <w:sz w:val="14"/>
              </w:rPr>
              <w:t>MÉNAGE</w:t>
              <w:br/>
            </w:r>
            <w:r>
              <w:rPr>
                <w:b/>
                <w:i w:val="0"/>
                <w:color w:val="1F6FEB"/>
                <w:sz w:val="18"/>
              </w:rPr>
              <w:t>05-89-96-18</w:t>
            </w:r>
          </w:p>
        </w:tc>
        <w:tc>
          <w:tcPr>
            <w:tcW w:type="dxa" w:w="3551"/>
            <w:shd w:fill="F8FAFC"/>
          </w:tcPr>
          <w:p>
            <w:r>
              <w:rPr>
                <w:b w:val="0"/>
                <w:i w:val="0"/>
                <w:color w:val="64748B"/>
                <w:sz w:val="14"/>
              </w:rPr>
              <w:t>CHEF DE MÉNAGE</w:t>
              <w:br/>
            </w:r>
            <w:r>
              <w:rPr>
                <w:b/>
                <w:i w:val="0"/>
                <w:sz w:val="18"/>
              </w:rPr>
              <w:t>CHEIKH FADEL BA</w:t>
            </w:r>
          </w:p>
        </w:tc>
      </w:tr>
      <w:tr>
        <w:tc>
          <w:tcPr>
            <w:tcW w:type="dxa" w:w="3551"/>
            <w:shd w:fill="F8FAFC"/>
          </w:tcPr>
          <w:p>
            <w:r>
              <w:rPr>
                <w:b w:val="0"/>
                <w:i w:val="0"/>
                <w:color w:val="64748B"/>
                <w:sz w:val="14"/>
              </w:rPr>
              <w:t>TÉLÉPHONE CM</w:t>
              <w:br/>
            </w:r>
            <w:r>
              <w:rPr>
                <w:b/>
                <w:i w:val="0"/>
                <w:sz w:val="18"/>
              </w:rPr>
              <w:t>77 948 23 02</w:t>
            </w:r>
          </w:p>
        </w:tc>
        <w:tc>
          <w:tcPr>
            <w:tcW w:type="dxa" w:w="3551"/>
            <w:shd w:fill="F8FAFC"/>
          </w:tcPr>
          <w:p>
            <w:r>
              <w:rPr>
                <w:b w:val="0"/>
                <w:i w:val="0"/>
                <w:color w:val="64748B"/>
                <w:sz w:val="14"/>
              </w:rPr>
              <w:t>LOCALISATION</w:t>
              <w:br/>
            </w:r>
            <w:r>
              <w:rPr>
                <w:b/>
                <w:i w:val="0"/>
                <w:sz w:val="18"/>
              </w:rPr>
              <w:t>a gauche de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EQ15_enq3_v2  (NDEYE SEYNABOU FALL)</w:t>
            </w:r>
          </w:p>
        </w:tc>
        <w:tc>
          <w:tcPr>
            <w:tcW w:type="dxa" w:w="3551"/>
            <w:shd w:fill="F8FAFC"/>
          </w:tcPr>
          <w:p>
            <w:r>
              <w:rPr>
                <w:b w:val="0"/>
                <w:i w:val="0"/>
                <w:color w:val="64748B"/>
                <w:sz w:val="14"/>
              </w:rPr>
              <w:t>SUPERVISEUR</w:t>
              <w:br/>
            </w:r>
            <w:r>
              <w:rPr>
                <w:b/>
                <w:i w:val="0"/>
                <w:sz w:val="18"/>
              </w:rPr>
              <w:t>MAMADOU MOURTALLA DIENG</w:t>
            </w:r>
          </w:p>
        </w:tc>
        <w:tc>
          <w:tcPr>
            <w:tcW w:type="dxa" w:w="3551"/>
            <w:shd w:fill="F8FAFC"/>
          </w:tcPr>
          <w:p>
            <w:r>
              <w:rPr>
                <w:b w:val="0"/>
                <w:i w:val="0"/>
                <w:color w:val="64748B"/>
                <w:sz w:val="14"/>
              </w:rPr>
              <w:t>STATUT</w:t>
              <w:br/>
            </w:r>
            <w:r>
              <w:rPr>
                <w:b/>
                <w:i w:val="0"/>
                <w:sz w:val="18"/>
              </w:rPr>
              <w:t>1  ·  1ʳᵉ visite : 2026-06-05T12:04:12</w:t>
            </w:r>
          </w:p>
        </w:tc>
      </w:tr>
    </w:tbl>
    <w:p/>
    <w:p>
      <w:r>
        <w:rPr>
          <w:b/>
          <w:i w:val="0"/>
          <w:color w:val="1F6FEB"/>
          <w:sz w:val="22"/>
        </w:rPr>
        <w:t>⚠ INCOHÉRENCES À CORRIGER (30)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w:t>
            </w:r>
          </w:p>
        </w:tc>
        <w:tc>
          <w:tcPr>
            <w:tcW w:type="dxa" w:w="6520"/>
          </w:tcPr>
          <w:p>
            <w:r>
              <w:rPr>
                <w:b w:val="0"/>
                <w:i w:val="0"/>
                <w:sz w:val="17"/>
              </w:rPr>
              <w:t>[ssaw_aucun_chef_menage] ERREUR : Aucun membre n'est désigné comme chef de ménage. Identifier le membre qui est chef et le marquer dans s01q02.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(2)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500 FCFA Mensuel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Cheikh Fadel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Fadel Ba (9500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Sel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(2500 Fcfa) au cours de 30 derniers jours de Charbon de bois/Charbon minéral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(1500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FADEL BA (2000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construction le/la Ciment/Béton/Pierres de taille, mais celui du ménage de CHEIKH FADEL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de revêtement du sol du logement le/la Ciment/Béton, mais celui du ménage de CHEIKH FADEL BA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offre et semble exister dans les modalités, prière de prendre attache avec le QG pour plus d'explication afin de la classer bien.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Cheikh Fadel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 Paquet Petit de Thé (Ataya),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CHEIKH FADEL BA a comme taille 1 personnes dont ils vivent à MATAM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