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youma Diarra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habsatou youssouf Dansira.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diouma Diarra  qui fréquente 1ére année de Secondaire 1 (Moyen)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 Fcfa) de tacko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hawa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hawa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DIOUF ait exercé un emploi au cours des 12 derniers mois car il evolue ou a evolué dans Ne sait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Diarra ait exercé un emploi au cours des 12 derniers mois car il evolue ou a evolué dans Ne sait pas.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Diarra fréquente 3ème année de Primaire mais ne sait pas écrire, prière de vérifier auprès de mariama Diarra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