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40-11-05-86</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40-11-05-86</w:t>
            </w:r>
          </w:p>
        </w:tc>
        <w:tc>
          <w:tcPr>
            <w:tcW w:type="dxa" w:w="3551"/>
            <w:shd w:fill="F8FAFC"/>
          </w:tcPr>
          <w:p>
            <w:r>
              <w:rPr>
                <w:b w:val="0"/>
                <w:i w:val="0"/>
                <w:color w:val="64748B"/>
                <w:sz w:val="14"/>
              </w:rPr>
              <w:t>CHEF DE MÉNAGE</w:t>
              <w:br/>
            </w:r>
            <w:r>
              <w:rPr>
                <w:b/>
                <w:i w:val="0"/>
                <w:sz w:val="18"/>
              </w:rPr>
              <w:t>PAPE GUEYE DIT G N RAL</w:t>
            </w:r>
          </w:p>
        </w:tc>
      </w:tr>
      <w:tr>
        <w:tc>
          <w:tcPr>
            <w:tcW w:type="dxa" w:w="3551"/>
            <w:shd w:fill="F8FAFC"/>
          </w:tcPr>
          <w:p>
            <w:r>
              <w:rPr>
                <w:b w:val="0"/>
                <w:i w:val="0"/>
                <w:color w:val="64748B"/>
                <w:sz w:val="14"/>
              </w:rPr>
              <w:t>TÉLÉPHONE CM</w:t>
              <w:br/>
            </w:r>
            <w:r>
              <w:rPr>
                <w:b/>
                <w:i w:val="0"/>
                <w:sz w:val="18"/>
              </w:rPr>
              <w:t>77 200 88 14</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2026-06-19T18:39:31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Pape  Gueye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(23550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(Autre (à préciser)) ne correspond pas aux équipements choisi Climatiseurs/Splits installés au mur ou Chauffe-eau pour eau chaude ou Ventilateurs incrustés au plafond, prière de corriger ou valider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PAPE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GUEYE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