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84-39-26-81</w:t>
      </w:r>
    </w:p>
    <w:p>
      <w:r>
        <w:rPr>
          <w:b w:val="0"/>
          <w:i w:val="0"/>
          <w:color w:val="64748B"/>
          <w:sz w:val="18"/>
        </w:rPr>
        <w:t>Enquêteur : EQ18_enq1_v2 (DOUDOU FALL)  ·  Équipe : EQ18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1,31101E+11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84-39-26-81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URBIN BONA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77 040 06 90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NDIORMI( GADA DINGUESSOU)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EQ18_enq1_v2  (DOUDOU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NDOYE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2026-05-20T11:18:49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Case à KEDOUGOU Urbain ont généralement comme principal matériau du toit le/la Paille, mais celui du ménage de URBIN BONA (Chaume)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URBIN BONA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HERNESTINE BANDIA est BASSARY,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URBIN BONA est BASSARY,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(10 jours) que HERNESTINE BANDIA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HERNESTINE BANDIA (7500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URBIN BONA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URBIN BONA (24600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(54000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(77000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(78000 Fcfa) de la fête de Autres fêtes réligieuses chrétiennes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(1500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(700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(200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(5000 Fcfa) au cours de 30 derniers jours de Vins modernes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(6000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Engrais organiques - déchets d'animaux est de 20 FCFA par Kilogramme qui semble faible, prière de vérifier  le montant d'achat (2000 FCFA pour 100 Kilogramme) de Engrais organiques - déchets d'animaux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Produits phytosanitaires - Herbicides est de 10 FCFA par Kilogramme qui semble faible, prière de vérifier  le montant d'achat (5000 FCFA pour 500 Kilogramme) de Produits phytosanitaires - Herbicides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Semences d'arachide est de 333.3333 FCFA par Kilogramme qui semble faible, prière de vérifier  le montant d'achat (2000 FCFA pour 6 Kilogramme) de Semences d'arachide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Râteau a été revendu à 1000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URBIN BONA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HERNESTINE BANDIA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17:29:30]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A rec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17:30:28]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Merci de confirmé ou de 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17:50:42]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C pas possible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14:40:09]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s11q26b : </w:t>
      </w:r>
      <w:r>
        <w:rPr>
          <w:b w:val="0"/>
          <w:i w:val="0"/>
          <w:sz w:val="17"/>
        </w:rPr>
        <w:t>Veuillez revoir ou affirmer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14:53:30]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s11q29a : </w:t>
      </w:r>
      <w:r>
        <w:rPr>
          <w:b w:val="0"/>
          <w:i w:val="0"/>
          <w:sz w:val="17"/>
        </w:rPr>
        <w:t>Vu le tmps mis ici et la distance y'a incoherence a 4A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19:52:43]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19:50:07]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s04q43 : </w:t>
      </w:r>
      <w:r>
        <w:rPr>
          <w:b w:val="0"/>
          <w:i w:val="0"/>
          <w:sz w:val="17"/>
        </w:rPr>
        <w:t>oui 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19:50:27]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s07Aq02 : </w:t>
      </w:r>
      <w:r>
        <w:rPr>
          <w:b w:val="0"/>
          <w:i w:val="0"/>
          <w:sz w:val="17"/>
        </w:rPr>
        <w:t>oui 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19:50:37]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s07Aq05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19:50:45]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s07Aq08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19:51:33]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19:51:43]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19:52:03]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s07Aq14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19:52:10]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s07Aq20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19:52:55]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19:53:39]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19:53:46]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19:53:55]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19:54:02]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19:54:25]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oui je conf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19:56:00]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s09Bq03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19:58:27]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20:00:53]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20:09:36]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s19q09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20:10:23]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s02q06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20:11:10]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20:12:07]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s11q57 : </w:t>
      </w:r>
      <w:r>
        <w:rPr>
          <w:b w:val="0"/>
          <w:i w:val="0"/>
          <w:sz w:val="17"/>
        </w:rPr>
        <w:t>"oui je confirme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