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89-00-10-55</w:t>
      </w:r>
    </w:p>
    <w:p>
      <w:r>
        <w:rPr>
          <w:b w:val="0"/>
          <w:i w:val="0"/>
          <w:color w:val="64748B"/>
          <w:sz w:val="18"/>
        </w:rPr>
        <w:t>Enquêteur : EQ2_enq3_v2 (SOKHNA FALL)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89-00-10-55</w:t>
            </w:r>
          </w:p>
        </w:tc>
        <w:tc>
          <w:tcPr>
            <w:tcW w:type="dxa" w:w="3551"/>
            <w:shd w:fill="F8FAFC"/>
          </w:tcPr>
          <w:p>
            <w:r>
              <w:rPr>
                <w:b w:val="0"/>
                <w:i w:val="0"/>
                <w:color w:val="64748B"/>
                <w:sz w:val="14"/>
              </w:rPr>
              <w:t>CHEF DE MÉNAGE</w:t>
              <w:br/>
            </w:r>
            <w:r>
              <w:rPr>
                <w:b/>
                <w:i w:val="0"/>
                <w:sz w:val="18"/>
              </w:rPr>
              <w:t>MODOU MALICK</w:t>
            </w:r>
          </w:p>
        </w:tc>
      </w:tr>
      <w:tr>
        <w:tc>
          <w:tcPr>
            <w:tcW w:type="dxa" w:w="3551"/>
            <w:shd w:fill="F8FAFC"/>
          </w:tcPr>
          <w:p>
            <w:r>
              <w:rPr>
                <w:b w:val="0"/>
                <w:i w:val="0"/>
                <w:color w:val="64748B"/>
                <w:sz w:val="14"/>
              </w:rPr>
              <w:t>TÉLÉPHONE CM</w:t>
              <w:br/>
            </w:r>
            <w:r>
              <w:rPr>
                <w:b/>
                <w:i w:val="0"/>
                <w:sz w:val="18"/>
              </w:rPr>
              <w:t>77 812 64 41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2026-06-20T12:45:01</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Alexandre Preira (16200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Autres fêtes réligieuses chrétiennes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ALEXANDRE PREIRA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(2500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PREIRA (15000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ALEXANDRE PREIRA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