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27-00-95-99</w:t>
      </w:r>
    </w:p>
    <w:p>
      <w:r>
        <w:rPr>
          <w:b w:val="0"/>
          <w:i w:val="0"/>
          <w:color w:val="64748B"/>
          <w:sz w:val="18"/>
        </w:rPr>
        <w:t>Enquêteur : EQ21_enq2_v2 (AMADOU DIAO)  ·  Équipe : EQ21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27-00-95-99</w:t>
            </w:r>
          </w:p>
        </w:tc>
        <w:tc>
          <w:tcPr>
            <w:tcW w:type="dxa" w:w="3551"/>
            <w:shd w:fill="F8FAFC"/>
          </w:tcPr>
          <w:p>
            <w:r>
              <w:rPr>
                <w:b w:val="0"/>
                <w:i w:val="0"/>
                <w:color w:val="64748B"/>
                <w:sz w:val="14"/>
              </w:rPr>
              <w:t>CHEF DE MÉNAGE</w:t>
              <w:br/>
            </w:r>
            <w:r>
              <w:rPr>
                <w:b/>
                <w:i w:val="0"/>
                <w:sz w:val="18"/>
              </w:rPr>
              <w:t>IBRAHIMA NDAO</w:t>
            </w:r>
          </w:p>
        </w:tc>
      </w:tr>
      <w:tr>
        <w:tc>
          <w:tcPr>
            <w:tcW w:type="dxa" w:w="3551"/>
            <w:shd w:fill="F8FAFC"/>
          </w:tcPr>
          <w:p>
            <w:r>
              <w:rPr>
                <w:b w:val="0"/>
                <w:i w:val="0"/>
                <w:color w:val="64748B"/>
                <w:sz w:val="14"/>
              </w:rPr>
              <w:t>TÉLÉPHONE CM</w:t>
              <w:br/>
            </w:r>
            <w:r>
              <w:rPr>
                <w:b/>
                <w:i w:val="0"/>
                <w:sz w:val="18"/>
              </w:rPr>
              <w:t>78 257 18 81</w:t>
            </w:r>
          </w:p>
        </w:tc>
        <w:tc>
          <w:tcPr>
            <w:tcW w:type="dxa" w:w="3551"/>
            <w:shd w:fill="F8FAFC"/>
          </w:tcPr>
          <w:p>
            <w:r>
              <w:rPr>
                <w:b w:val="0"/>
                <w:i w:val="0"/>
                <w:color w:val="64748B"/>
                <w:sz w:val="14"/>
              </w:rPr>
              <w:t>LOCALISATION</w:t>
              <w:br/>
            </w:r>
            <w:r>
              <w:rPr>
                <w:b/>
                <w:i w:val="0"/>
                <w:sz w:val="18"/>
              </w:rPr>
              <w:t>PASS KELIMANE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2026-06-09T11:06:26</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IBRAHIMA NDAO est trop jeune ou vielle pour avoir IBRAHIMA NDAO selon l'écart d'âge (13 ans) entre lui et sa mère, prière de revoir l'âge de IBRAHIMA NDAO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(12) ans du premier mariage de IBRAHIMA NDAO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NDAO diffère de celui donné par HAWA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NDAO diffère de celui donné par IBRAHIMA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NDIAMBOU NDAO diffère de celui donné par NDIAMBOU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NDAO diffère de celui donné par SADIO NDAO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.7583674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7 personne(s) a consommé 241.6015 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IBRAHIMA NDAO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(8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(18 kg),  des quantités vendus (0 kg) et des quantités en stock (25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BINETOU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IBRAHIMA NDAO , prière de renseignés toutes les questions liées à IBRAHIMA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NDIAMBOU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montant(12500 FCFA) des dépenses pour chaque visite prénatale de HAWA NDAO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montant(24000 FCFA) des dépenses pour chaque visite prénatale de SADIO NDAO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IBRAHIMA NDAO a eu est panemi,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NDIAMBOU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SADIO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NDAO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14 Sac (25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(25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(25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IBRAHIMA NDAO de 7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(300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(100000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activité transformation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activité transformation est dans les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52.5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IBRAHIMA NDAO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IBRAHIMA NDAO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mais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mais au cours de la campagne pour la période de préparation du sol (labour)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IBRAHIMA NDAO pour la main-d'oeuvre non-familiale sur la parcelle parcelle mais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mais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IBRAHIMA NDAO pour la main-d'oeuvre non-familiale sur la parcelle parcelle mais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mais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NDAO pour la main-d'oeuvre non-familiale sur la parcelle parcelle mais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7515.11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300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mil au cours de la campagne pour la période de préparation du sol (labour) est de 105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IBRAHIMA NDAO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90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IBRAHIMA NDAO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mil au cours de la campagne pour la période des récoltes est de 61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NDAO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16484.79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sorgho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sorgho au cours de la campagne pour la période de préparation du sol (labour) est de 90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IBRAHIMA NDAO pour la main-d'oeuvre non-familiale sur la parcelle parcelle sorgho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sorgho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IBRAHIMA NDAO pour la main-d'oeuvre non-familiale sur la parcelle parcelle sorgho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sorgho au cours de la campagne pour la période des récoltes est de 90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NDAO pour la main-d'oeuvre non-familiale sur la parcelle parcelle sorgho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sorgho selon les mesures GPS est de 12487.98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 préparation du sol (labour) est de 80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IBRAHIMA NDAO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au cours de la campagne pour la période d'entretien du sol (sarclage, etc.) est de 90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IBRAHIMA NDAO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105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NDAO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32213.96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(60000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300 FCFA par Kilogramme qui semble faible, prière de vérifier  le montant d'achat (1500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250 FCFA par Kilogramme qui semble faible, prière de vérifier  le montant d'achat (2500 FCFA pour 10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20000 FCFA qui semble élevé, prière de verifier le montant tiré de la vente (40000 FCFA)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(18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100000 FCFA qui semble élevé, prière de verifier le montant tiré de la vente (100000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50000 FCFA qui semble élevé, prière de verifier le montant tiré de la vente (100000 FCFA) de Mil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IBRAHIMA NDAO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(210 minutes)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