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14-25-83-17</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14-25-83-17</w:t>
            </w:r>
          </w:p>
        </w:tc>
        <w:tc>
          <w:tcPr>
            <w:tcW w:type="dxa" w:w="3551"/>
            <w:shd w:fill="F8FAFC"/>
          </w:tcPr>
          <w:p>
            <w:r>
              <w:rPr>
                <w:b w:val="0"/>
                <w:i w:val="0"/>
                <w:color w:val="64748B"/>
                <w:sz w:val="14"/>
              </w:rPr>
              <w:t>CHEF DE MÉNAGE</w:t>
              <w:br/>
            </w:r>
            <w:r>
              <w:rPr>
                <w:b/>
                <w:i w:val="0"/>
                <w:sz w:val="18"/>
              </w:rPr>
              <w:t>BABOU BOYE</w:t>
            </w:r>
          </w:p>
        </w:tc>
      </w:tr>
      <w:tr>
        <w:tc>
          <w:tcPr>
            <w:tcW w:type="dxa" w:w="3551"/>
            <w:shd w:fill="F8FAFC"/>
          </w:tcPr>
          <w:p>
            <w:r>
              <w:rPr>
                <w:b w:val="0"/>
                <w:i w:val="0"/>
                <w:color w:val="64748B"/>
                <w:sz w:val="14"/>
              </w:rPr>
              <w:t>TÉLÉPHONE CM</w:t>
              <w:br/>
            </w:r>
            <w:r>
              <w:rPr>
                <w:b/>
                <w:i w:val="0"/>
                <w:sz w:val="18"/>
              </w:rPr>
              <w:t>77 146 55 11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2026-06-23T10:35:49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BOYE diffère de celui donné par BABOU BOYE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BASSINE GUEYE diffère de celui donné par BASSINE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MOTH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BOYE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BASSINE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BOYE (97000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BABOU BOYE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champs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BABOU BOYE pour la main-d'oeuvre non-familiale sur la parcelle PARCELLE1(MAÏS)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champs pretter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on l’avait preté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sorgho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 FCFA par Kilogramme qui semble faible, prière de vérifier  le montant d'achat (12500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 FCFA qui semble élevé, prière de verifier le montant tiré de la vente (10000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BABOU BOYE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BABOU BOYE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AMINATA BOYE est Etudiant/Elève de la 4.21 mais AMINATA BOYE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 BOYE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BABOU BOYE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LAMSAR))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(PARCELLE1(MAÏS))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bl>
    <w:p/>
    <w:p>
      <w:r>
        <w:rPr>
          <w:b/>
          <w:i w:val="0"/>
          <w:color w:val="1F6FEB"/>
          <w:sz w:val="22"/>
        </w:rPr>
        <w:t>💬 COMMENTAIRES SUPERVISEUR / ENQUÊTEUR (1)</w:t>
      </w:r>
    </w:p>
    <w:p>
      <w:pPr>
        <w:pStyle w:val="ListBullet"/>
      </w:pPr>
      <w:r>
        <w:rPr>
          <w:b w:val="0"/>
          <w:i w:val="0"/>
          <w:color w:val="64748B"/>
          <w:sz w:val="16"/>
        </w:rPr>
        <w:t xml:space="preserve">[2026-06-23 10:52:48] </w:t>
      </w:r>
      <w:r>
        <w:rPr>
          <w:b/>
          <w:i w:val="0"/>
          <w:color w:val="1F6FEB"/>
          <w:sz w:val="16"/>
        </w:rPr>
        <w:t xml:space="preserve">EQ22_enq1_v2 </w:t>
      </w:r>
      <w:r>
        <w:rPr>
          <w:b w:val="0"/>
          <w:i w:val="0"/>
          <w:color w:val="64748B"/>
          <w:sz w:val="16"/>
        </w:rPr>
        <w:t xml:space="preserve">sur s01q93_2 : </w:t>
      </w:r>
      <w:r>
        <w:rPr>
          <w:b w:val="0"/>
          <w:i w:val="0"/>
          <w:sz w:val="17"/>
        </w:rPr>
        <w:t>"elle est jeund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