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87-16-22-00</w:t>
      </w:r>
    </w:p>
    <w:p>
      <w:r>
        <w:rPr>
          <w:b w:val="0"/>
          <w:i w:val="0"/>
          <w:color w:val="64748B"/>
          <w:sz w:val="18"/>
        </w:rPr>
        <w:t>Enquêteur : EQ22_enq2_v2 (MAMY DIOP)  ·  Équipe : EQ22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124202000000</w:t>
            </w:r>
          </w:p>
        </w:tc>
        <w:tc>
          <w:tcPr>
            <w:tcW w:type="dxa" w:w="3551"/>
            <w:shd w:fill="F8FAFC"/>
          </w:tcPr>
          <w:p>
            <w:r>
              <w:rPr>
                <w:b w:val="0"/>
                <w:i w:val="0"/>
                <w:color w:val="64748B"/>
                <w:sz w:val="14"/>
              </w:rPr>
              <w:t>MÉNAGE</w:t>
              <w:br/>
            </w:r>
            <w:r>
              <w:rPr>
                <w:b/>
                <w:i w:val="0"/>
                <w:color w:val="1F6FEB"/>
                <w:sz w:val="18"/>
              </w:rPr>
              <w:t>87-16-22-00</w:t>
            </w:r>
          </w:p>
        </w:tc>
        <w:tc>
          <w:tcPr>
            <w:tcW w:type="dxa" w:w="3551"/>
            <w:shd w:fill="F8FAFC"/>
          </w:tcPr>
          <w:p>
            <w:r>
              <w:rPr>
                <w:b w:val="0"/>
                <w:i w:val="0"/>
                <w:color w:val="64748B"/>
                <w:sz w:val="14"/>
              </w:rPr>
              <w:t>CHEF DE MÉNAGE</w:t>
              <w:br/>
            </w:r>
            <w:r>
              <w:rPr>
                <w:b/>
                <w:i w:val="0"/>
                <w:sz w:val="18"/>
              </w:rPr>
              <w:t>BABA NDAO</w:t>
            </w:r>
          </w:p>
        </w:tc>
      </w:tr>
      <w:tr>
        <w:tc>
          <w:tcPr>
            <w:tcW w:type="dxa" w:w="3551"/>
            <w:shd w:fill="F8FAFC"/>
          </w:tcPr>
          <w:p>
            <w:r>
              <w:rPr>
                <w:b w:val="0"/>
                <w:i w:val="0"/>
                <w:color w:val="64748B"/>
                <w:sz w:val="14"/>
              </w:rPr>
              <w:t>TÉLÉPHONE CM</w:t>
              <w:br/>
            </w:r>
            <w:r>
              <w:rPr>
                <w:b/>
                <w:i w:val="0"/>
                <w:sz w:val="18"/>
              </w:rPr>
              <w:t>78 231 41 39</w:t>
            </w:r>
          </w:p>
        </w:tc>
        <w:tc>
          <w:tcPr>
            <w:tcW w:type="dxa" w:w="3551"/>
            <w:shd w:fill="F8FAFC"/>
          </w:tcPr>
          <w:p>
            <w:r>
              <w:rPr>
                <w:b w:val="0"/>
                <w:i w:val="0"/>
                <w:color w:val="64748B"/>
                <w:sz w:val="14"/>
              </w:rPr>
              <w:t>LOCALISATION</w:t>
              <w:br/>
            </w:r>
            <w:r>
              <w:rPr>
                <w:b/>
                <w:i w:val="0"/>
                <w:sz w:val="18"/>
              </w:rPr>
              <w:t>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EQ22_enq2_v2  (MAMY DIOP)</w:t>
            </w:r>
          </w:p>
        </w:tc>
        <w:tc>
          <w:tcPr>
            <w:tcW w:type="dxa" w:w="3551"/>
            <w:shd w:fill="F8FAFC"/>
          </w:tcPr>
          <w:p>
            <w:r>
              <w:rPr>
                <w:b w:val="0"/>
                <w:i w:val="0"/>
                <w:color w:val="64748B"/>
                <w:sz w:val="14"/>
              </w:rPr>
              <w:t>SUPERVISEUR</w:t>
              <w:br/>
            </w:r>
            <w:r>
              <w:rPr>
                <w:b/>
                <w:i w:val="0"/>
                <w:sz w:val="18"/>
              </w:rPr>
              <w:t>SOUDOU FAYE</w:t>
            </w:r>
          </w:p>
        </w:tc>
        <w:tc>
          <w:tcPr>
            <w:tcW w:type="dxa" w:w="3551"/>
            <w:shd w:fill="F8FAFC"/>
          </w:tcPr>
          <w:p>
            <w:r>
              <w:rPr>
                <w:b w:val="0"/>
                <w:i w:val="0"/>
                <w:color w:val="64748B"/>
                <w:sz w:val="14"/>
              </w:rPr>
              <w:t>STATUT</w:t>
              <w:br/>
            </w:r>
            <w:r>
              <w:rPr>
                <w:b/>
                <w:i w:val="0"/>
                <w:sz w:val="18"/>
              </w:rPr>
              <w:t>1  ·  1ʳᵉ visite : 2026-06-11T11:27:55</w:t>
            </w:r>
          </w:p>
        </w:tc>
      </w:tr>
    </w:tbl>
    <w:p/>
    <w:p>
      <w:r>
        <w:rPr>
          <w:b/>
          <w:i w:val="0"/>
          <w:color w:val="1F6FEB"/>
          <w:sz w:val="22"/>
        </w:rPr>
        <w:t>⚠ INCOHÉRENCES À CORRIGER (98)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AMY NDAO diffère de celui donné par AMY NDAO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AWA  FAMA NDAO diffère de celui donné par AWA  FAMA NDAO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BABA NDAO diffère de celui donné par BABA NDAO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YACINE NDAO diffère de celui donné par YACINE NDAO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ALADJI ABDOU NDAO semble incoherent pour accéder au lieu de la consultation.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Incohérence! AISSATOU NDAO est agriculteur mais dit avoir bénéficié de congé de maladie, prière de corriger ou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Incohérence! AMY NDAO est agriculteur mais dit avoir bénéficié de congé de maladie, prière de corriger ou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Incohérence! ARAME NDAO est agriculteur mais dit avoir bénéficié de congé de maladie, prière de corriger ou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Incohérence! MAME GORE NDAO est agriculteur mais dit avoir bénéficié de congé de maladie, prière de corriger ou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Incohérence! MOTH NDAO est agriculteur mais dit avoir bénéficié de congé de maladie, prière de corriger ou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Incohérence! OMAR NDAO est agriculteur mais dit avoir bénéficié de congé de maladie, prière de corriger ou de confirmer cette information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7500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s03q10__10, s04q18, s04q51, s04q51_unite, s04q39, s04q43, s04q44, s04q63</w:t>
            </w:r>
          </w:p>
        </w:tc>
        <w:tc>
          <w:tcPr>
            <w:tcW w:type="dxa" w:w="6520"/>
          </w:tcPr>
          <w:p>
            <w:r>
              <w:rPr>
                <w:b w:val="0"/>
                <w:i w:val="0"/>
                <w:sz w:val="17"/>
              </w:rPr>
              <w:t>Avertissement!! Le temps cela prend au ménage pour s’approvisionner (acheter/ramasser) cette source d’énergie est 15 minutes qui semble incoherent,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KAFFRINE Rural ont généralement comme principal matériau de revêtement du sol du logement le/la Ciment/Béton, mais celui du ménage de BABA NDAO (Terre battue/Sable)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(500 kg) et des quantités en stock (0 kg) depasse la quantité totale (2 kg) que le ménage a eu après la recolte de Sésame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(130 kg), des quantités offertes (130 kg),  des quantités vendus (800 kg) et des quantités en stock (480 kg) depasse la quantité totale (1300 kg) que le ménage a eu après la recolte de Arachide , prière de corriger cette incoherence.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Fourchette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Houe/daba/hilaire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Râteau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ALADJI ABDOU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ARAME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GORE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MOTH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OMAR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(13) de ce ménage est inférieur à la taille du denombrement (16),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AMY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FAMA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BABA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YACINE NDAO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YACINE NDAO a eu est MAUX DE TETE,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dit avoir bénéficié de congé payer ou des congés de maladie, prière de confirmer avec le QG ou corriger ces informations.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(80 Fcfa) de Ail en Gousse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BABA NDAO (13000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BABA NDAO (315000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 NDAO (4000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(80000 Fcfa) pour Tissus d'habillement: tissus pagne, tissu pagne du tisserand, tissu synthétique,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 NDAO (80000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VENTE DE PRODUITS ALIMENTAIRE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Matelas simple ne doit pas être égal 0 même si le ménage l'a reçu en cadeau prière de leurs aider à faire une estimations.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ARACHIDE selon les mesures GPS est de .a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 prière de renseignés toutes les questions liées à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BABA NDAO pour la main-d'oeuvre non-familiale sur la parcelle MAIS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MAIS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MAIS, prière de renseignés toutes les questions liées à MAIS.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MIL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MIL, prière de renseignés toutes les questions liées à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d'arachide est de 1100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(55000 FCFA pour 50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Engrais organiques - déchets d'animaux a été acquis par Autre paysan ou ménage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Semences de sésame a été acquis par Marché/Boutique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170 FCFA par Kilogramme qui semble faible, prière de vérifier  le montant d'achat (68000 FCFA pour 400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160 FCFA par Kilogramme qui semble faible, prière de vérifier  le montant d'achat (16000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MAIS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48000 FCFA qui semble élevé, prière de verifier le montant tiré de la vente (96000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Mil est de 48000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(96000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Sésame est de 81250 FCFA qui semble élevé, prière de verifier le montant tiré de la vente (162500 FCFA) de Sésame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(500 kg) et des quantités en stock (0 kg) diffère de celle de la quantité totale (2 kg) que le ménage a eu après la recolte de Sésame.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Sésame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240000 FCFA qui semble élevé, prière de verifier le montant tiré de la vente (240000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(130 kg), des quantités offertes (130 kg),  des quantités vendus (800 kg) et des quantités en stock (480 kg) diffère de celle de la quantité totale (1300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MOTH NDAO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YACINE NDAO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YACINE NDAO travaille dans le commerce, Esthéticiens, coiffeurs, cuisinier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de MOTH NDAO semble trop faible pour un revenu net gagné par an.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(1500 Fcfa) d'un Pintades est trop petit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(300000 FCFA) de Animaux de labour est inférieur aux prix de revente (400000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