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84-28-57-99</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84-28-57-99</w:t>
            </w:r>
          </w:p>
        </w:tc>
        <w:tc>
          <w:tcPr>
            <w:tcW w:type="dxa" w:w="3551"/>
            <w:shd w:fill="F8FAFC"/>
          </w:tcPr>
          <w:p>
            <w:r>
              <w:rPr>
                <w:b w:val="0"/>
                <w:i w:val="0"/>
                <w:color w:val="64748B"/>
                <w:sz w:val="14"/>
              </w:rPr>
              <w:t>CHEF DE MÉNAGE</w:t>
              <w:br/>
            </w:r>
            <w:r>
              <w:rPr>
                <w:b/>
                <w:i w:val="0"/>
                <w:sz w:val="18"/>
              </w:rPr>
              <w:t>AMADOU MBOW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2026-06-23T11:12:01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ALSANE DIACKOU) , prière de renseigner toutes les questions liées à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DIACKOU diffère de celui donné par ALSANE DIACKOU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DIOP diffère de celui donné par ANTA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DIACKOU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DIACKOU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KORKO DIAKOU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DIACKOU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ALSANE DIACKOU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ALSANE DIACKOU ), prière de renseignés toutes les questions liées à ( ALSANE DIACKOU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DIOP ), prière de renseignés toutes les questions liées à ( ANTA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DICKO DIACKOU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DICKO DIACKOU ), prière de renseignés toutes les questions liées à ( DICKO DIACKOU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DIACKOU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DIACKOU ), prière de renseignés toutes les questions liées à ( KHADY DIACKOU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KORKO DIAKOU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KORKO DIAKOU ), prière de renseignés toutes les questions liées à ( MAME KORKO DIAKOU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DIACKOU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DIACKOU ), prière de renseignés toutes les questions liées à ( MOUHAMED DIACKOU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ALSANE DIACKOU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DICKO DIACKOU fréquente 5ème année de Primaire mais ne sait pas écrire, prière de vérifier auprès de DICKO DIACKOU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ALSANE DIACKOU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