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LATYR DIONE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TENNING DIOUF1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DIENE DIONE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TENNING DIOUF1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GUEDJI 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GUEDJI 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TENNING DIOUF1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GUEDJI DIONE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YANDE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SANOU DIONE fréquente 2ème année de Primaire mais ne sait pas écrire, prière de vérifier auprès de SANOU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AWA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TENNING DIOUF1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