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05-17-45-75</w:t>
      </w:r>
    </w:p>
    <w:p>
      <w:r>
        <w:rPr>
          <w:b w:val="0"/>
          <w:i w:val="0"/>
          <w:color w:val="64748B"/>
          <w:sz w:val="18"/>
        </w:rPr>
        <w:t>Enquêteur : EQ28_enq1_v2 (SERIGNE MODOU BOUSSO GUEYE)  ·  Équipe : EQ28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61101000025</w:t>
            </w:r>
          </w:p>
        </w:tc>
        <w:tc>
          <w:tcPr>
            <w:tcW w:type="dxa" w:w="3551"/>
            <w:shd w:fill="F8FAFC"/>
          </w:tcPr>
          <w:p>
            <w:r>
              <w:rPr>
                <w:b w:val="0"/>
                <w:i w:val="0"/>
                <w:color w:val="64748B"/>
                <w:sz w:val="14"/>
              </w:rPr>
              <w:t>MÉNAGE</w:t>
              <w:br/>
            </w:r>
            <w:r>
              <w:rPr>
                <w:b/>
                <w:i w:val="0"/>
                <w:color w:val="1F6FEB"/>
                <w:sz w:val="18"/>
              </w:rPr>
              <w:t>05-17-45-75</w:t>
            </w:r>
          </w:p>
        </w:tc>
        <w:tc>
          <w:tcPr>
            <w:tcW w:type="dxa" w:w="3551"/>
            <w:shd w:fill="F8FAFC"/>
          </w:tcPr>
          <w:p>
            <w:r>
              <w:rPr>
                <w:b w:val="0"/>
                <w:i w:val="0"/>
                <w:color w:val="64748B"/>
                <w:sz w:val="14"/>
              </w:rPr>
              <w:t>CHEF DE MÉNAGE</w:t>
              <w:br/>
            </w:r>
            <w:r>
              <w:rPr>
                <w:b/>
                <w:i w:val="0"/>
                <w:sz w:val="18"/>
              </w:rPr>
              <w:t>PAPE NDOUR</w:t>
            </w:r>
          </w:p>
        </w:tc>
      </w:tr>
      <w:tr>
        <w:tc>
          <w:tcPr>
            <w:tcW w:type="dxa" w:w="3551"/>
            <w:shd w:fill="F8FAFC"/>
          </w:tcPr>
          <w:p>
            <w:r>
              <w:rPr>
                <w:b w:val="0"/>
                <w:i w:val="0"/>
                <w:color w:val="64748B"/>
                <w:sz w:val="14"/>
              </w:rPr>
              <w:t>TÉLÉPHONE CM</w:t>
              <w:br/>
            </w:r>
            <w:r>
              <w:rPr>
                <w:b/>
                <w:i w:val="0"/>
                <w:sz w:val="18"/>
              </w:rPr>
              <w:t>77 645 33 27</w:t>
            </w:r>
          </w:p>
        </w:tc>
        <w:tc>
          <w:tcPr>
            <w:tcW w:type="dxa" w:w="3551"/>
            <w:shd w:fill="F8FAFC"/>
          </w:tcPr>
          <w:p>
            <w:r>
              <w:rPr>
                <w:b w:val="0"/>
                <w:i w:val="0"/>
                <w:color w:val="64748B"/>
                <w:sz w:val="14"/>
              </w:rPr>
              <w:t>LOCALISATION</w:t>
              <w:br/>
            </w:r>
            <w:r>
              <w:rPr>
                <w:b/>
                <w:i w:val="0"/>
                <w:sz w:val="18"/>
              </w:rPr>
              <w:t>PARCELLES ASSAINIES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EQ28_enq1_v2  (SERIGNE MODOU BOUSSO GUEYE)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2026-06-13T10:02:46</w:t>
            </w:r>
          </w:p>
        </w:tc>
      </w:tr>
    </w:tbl>
    <w:p/>
    <w:p>
      <w:r>
        <w:rPr>
          <w:b/>
          <w:i w:val="0"/>
          <w:color w:val="1F6FEB"/>
          <w:sz w:val="22"/>
        </w:rPr>
        <w:t>⚠ INCOHÉRENCES À CORRIGER (85)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NDOUR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NDOUR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KHODIA NDOUR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KHODIA NDOUR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MOHAMED NDOUR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NGUENAR NDOUR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OMAR NDOUR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SALIOU NDOUR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YACINE NDOUR a dit que son père a un niveau  alors que le père lui-même dit qu'il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KHADY NDOUR ou l'année à laquelle KHADY NDOUR a fréquenté l'école pour la dernière fois (.) le dernier diplome de KHADY NDOUR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YACINE NDAO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DIONE diffère de celui donné par FATOU DIONE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Pape Ndour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67000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KHODIA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MOHAMED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NGUENAR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SALIOU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YACINE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NGUENAR NDOUR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KHADY NDOUR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YACINE NDAO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DIONE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Pape Ndour est SERIE D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Pape Ndour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MOHAMED NDOUR n'a pas fait des études dans une école formelle est frequente Daarrra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OMAR NDOUR n'a pas fait des études dans une école formelle est frequente DARra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FATOU DIONE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KHADY NDOUR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KHODIA NDOUR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MOHAMED NDOUR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NGUENAR NDOUR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OMAR NDOUR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Pape Ndour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SERIGNE SALIOU NDOUR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YACINE NDAO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YACINE NDOUR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 Fcfa) de Carotte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(150 Fcfa) de Maïs en grain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(210 Fcfa) de Mil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(9000 Fcfa) de Poivre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PAPE NDOUR (40000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NDOUR (5000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NDOUR (40000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NDOUR (10000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NDOUR (2500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NDOUR (25000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NDOUR (50000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Vêtements hommes (15 ans et plus): chemise, pantalon, veste, ensemble, vêtements de travail,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NDOUR (100000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NDOUR (50000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vente de Guedji est au Marche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vente de Guedji est pret de marchandise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(300000 FCFA) du loyer mensuel payé pour un logement comme le votre (Maison à Etage)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Fer à repasser à charbon a été achété à 3000 Fcfa est relativement faible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(13),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paiement dette et semble exister dans les modalités, prière de prendre attache avec le QG pour plus d'explication afin de la classer bien.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Salinisation du sol, prière de renseignés toutes les questions liées à Salinisation du sol.</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NGUENAR NDOUR fréquente 6ème année de Primaire mais ne sait pas écrire, prière de vérifier auprès de NGUENAR NDOUR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NGUENAR NDOUR qui sait écrire en français doit pouvoir lire en français.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(7000) de l'article  Bonbonne de gaz est inférieur aux prix de revente (9000)  avec l'âge du bien atteignant 6 ans.</w:t>
            </w:r>
          </w:p>
        </w:tc>
      </w:tr>
    </w:tbl>
    <w:p/>
    <w:p>
      <w:r>
        <w:rPr>
          <w:b/>
          <w:i w:val="0"/>
          <w:color w:val="1F6FEB"/>
          <w:sz w:val="22"/>
        </w:rPr>
        <w:t>💬 COMMENTAIRES SUPERVISEUR / ENQUÊTEUR (3)</w:t>
      </w:r>
    </w:p>
    <w:p>
      <w:pPr>
        <w:pStyle w:val="ListBullet"/>
      </w:pPr>
      <w:r>
        <w:rPr>
          <w:b w:val="0"/>
          <w:i w:val="0"/>
          <w:color w:val="64748B"/>
          <w:sz w:val="16"/>
        </w:rPr>
        <w:t xml:space="preserve">[2026-06-19 20:16:59] </w:t>
      </w:r>
      <w:r>
        <w:rPr>
          <w:b/>
          <w:i w:val="0"/>
          <w:color w:val="1F6FEB"/>
          <w:sz w:val="16"/>
        </w:rPr>
        <w:t xml:space="preserve">EQ28_enq1_v2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[2026-06-21 14:27:07] </w:t>
      </w:r>
      <w:r>
        <w:rPr>
          <w:b/>
          <w:i w:val="0"/>
          <w:color w:val="1F6FEB"/>
          <w:sz w:val="16"/>
        </w:rPr>
        <w:t xml:space="preserve">EQ28_sup_v2 </w:t>
      </w:r>
      <w:r>
        <w:rPr>
          <w:b w:val="0"/>
          <w:i w:val="0"/>
          <w:color w:val="64748B"/>
          <w:sz w:val="16"/>
        </w:rPr>
        <w:t xml:space="preserve">sur @@RejectedBySupervisor : </w:t>
      </w:r>
      <w:r>
        <w:rPr>
          <w:b w:val="0"/>
          <w:i w:val="0"/>
          <w:sz w:val="17"/>
        </w:rPr>
        <w:t>Merci de corriger pour que je puisse fermer le DR</w:t>
      </w:r>
    </w:p>
    <w:p>
      <w:pPr>
        <w:pStyle w:val="ListBullet"/>
      </w:pPr>
      <w:r>
        <w:rPr>
          <w:b w:val="0"/>
          <w:i w:val="0"/>
          <w:color w:val="64748B"/>
          <w:sz w:val="16"/>
        </w:rPr>
        <w:t xml:space="preserve">[2026-06-21 19:08:51] </w:t>
      </w:r>
      <w:r>
        <w:rPr>
          <w:b/>
          <w:i w:val="0"/>
          <w:color w:val="1F6FEB"/>
          <w:sz w:val="16"/>
        </w:rPr>
        <w:t xml:space="preserve">EQ28_enq1_v2 </w:t>
      </w:r>
      <w:r>
        <w:rPr>
          <w:b w:val="0"/>
          <w:i w:val="0"/>
          <w:color w:val="64748B"/>
          <w:sz w:val="16"/>
        </w:rPr>
        <w:t xml:space="preserve">sur @@Completed : </w:t>
      </w:r>
      <w:r>
        <w:rPr>
          <w:b w:val="0"/>
          <w:i w:val="0"/>
          <w:sz w:val="17"/>
        </w:rPr>
        <w:t>apres plusieurs rejets et corrections supplementaires je confirme les informations requise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