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00-70-46-78</w:t>
      </w:r>
    </w:p>
    <w:p>
      <w:r>
        <w:rPr>
          <w:b w:val="0"/>
          <w:i w:val="0"/>
          <w:color w:val="64748B"/>
          <w:sz w:val="18"/>
        </w:rPr>
        <w:t>Enquêteur : EQ29_enq2_v2 (YAYE FATOU FALL)  ·  Équipe : EQ29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62202010008</w:t>
            </w:r>
          </w:p>
        </w:tc>
        <w:tc>
          <w:tcPr>
            <w:tcW w:type="dxa" w:w="3551"/>
            <w:shd w:fill="F8FAFC"/>
          </w:tcPr>
          <w:p>
            <w:r>
              <w:rPr>
                <w:b w:val="0"/>
                <w:i w:val="0"/>
                <w:color w:val="64748B"/>
                <w:sz w:val="14"/>
              </w:rPr>
              <w:t>MÉNAGE</w:t>
              <w:br/>
            </w:r>
            <w:r>
              <w:rPr>
                <w:b/>
                <w:i w:val="0"/>
                <w:color w:val="1F6FEB"/>
                <w:sz w:val="18"/>
              </w:rPr>
              <w:t>00-70-46-78</w:t>
            </w:r>
          </w:p>
        </w:tc>
        <w:tc>
          <w:tcPr>
            <w:tcW w:type="dxa" w:w="3551"/>
            <w:shd w:fill="F8FAFC"/>
          </w:tcPr>
          <w:p>
            <w:r>
              <w:rPr>
                <w:b w:val="0"/>
                <w:i w:val="0"/>
                <w:color w:val="64748B"/>
                <w:sz w:val="14"/>
              </w:rPr>
              <w:t>CHEF DE MÉNAGE</w:t>
              <w:br/>
            </w:r>
            <w:r>
              <w:rPr>
                <w:b/>
                <w:i w:val="0"/>
                <w:sz w:val="18"/>
              </w:rPr>
              <w:t>IBRAHIMA DIAGNE</w:t>
            </w:r>
          </w:p>
        </w:tc>
      </w:tr>
      <w:tr>
        <w:tc>
          <w:tcPr>
            <w:tcW w:type="dxa" w:w="3551"/>
            <w:shd w:fill="F8FAFC"/>
          </w:tcPr>
          <w:p>
            <w:r>
              <w:rPr>
                <w:b w:val="0"/>
                <w:i w:val="0"/>
                <w:color w:val="64748B"/>
                <w:sz w:val="14"/>
              </w:rPr>
              <w:t>TÉLÉPHONE CM</w:t>
              <w:br/>
            </w:r>
            <w:r>
              <w:rPr>
                <w:b/>
                <w:i w:val="0"/>
                <w:sz w:val="18"/>
              </w:rPr>
              <w:t>78 254 81 33</w:t>
            </w:r>
          </w:p>
        </w:tc>
        <w:tc>
          <w:tcPr>
            <w:tcW w:type="dxa" w:w="3551"/>
            <w:shd w:fill="F8FAFC"/>
          </w:tcPr>
          <w:p>
            <w:r>
              <w:rPr>
                <w:b w:val="0"/>
                <w:i w:val="0"/>
                <w:color w:val="64748B"/>
                <w:sz w:val="14"/>
              </w:rPr>
              <w:t>LOCALISATION</w:t>
              <w:br/>
            </w:r>
            <w:r>
              <w:rPr>
                <w:b/>
                <w:i w:val="0"/>
                <w:sz w:val="18"/>
              </w:rPr>
              <w:t>Ndiawara Al Kaly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EQ29_enq2_v2  (YAYE FATOU FALL)</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2026-06-03T13:21:06</w:t>
            </w:r>
          </w:p>
        </w:tc>
      </w:tr>
    </w:tbl>
    <w:p/>
    <w:p>
      <w:r>
        <w:rPr>
          <w:b/>
          <w:i w:val="0"/>
          <w:color w:val="1F6FEB"/>
          <w:sz w:val="22"/>
        </w:rPr>
        <w:t>⚠ INCOHÉRENCES À CORRIGER (131)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aliou diagne est trop jeune ou vielle pour avoir aliou diagne selon l'écart d'âge (12 ans) entre lui et sa mère, prière de revoir l'âge de aliou diagne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Le père de awa diagne est trop jeune ou vieux pour avoir awa diagne selon l'écart d'âge (77 ans) entre lui et son père, prière de revoir l'âge de awa diagne ou de son père.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Le père de habib diagne est trop jeune ou vieux pour avoir habib diagne selon l'écart d'âge (78 ans) entre lui et son père, prière de revoir l'âge de habib diagne ou de son père.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diagne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moustapha diagne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23 personnes et la taille du ménage est de 19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Diama Diop diffère de celui donné par Diama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Diaw diffère de celui donné par Fatou Diaw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DIAGNE diffère de celui donné par IBRAHIMA DIAGNE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Diop diffère de celui donné par Ndeye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Yacine diagne diffère de celui donné par Yacine diagne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aliou diagne diffère de celui donné par aliou diagne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Absa Diawara ou l'année à laquelle Absa Diawara a fréquenté l'école pour la dernière fois (2020) le dernier diplome de Absa Diawara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Cuillère de Petit de Sel  ce qui semble incoherent pour une consommation aucours des 7 derniers jours,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(1500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(100 kg),  des quantités vendus (0 kg) et des quantités en stock (400 kg) depasse la quantité totale (2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(100 kg),  des quantités vendus (2 kg) et des quantités en stock (0 kg) depasse la quantité totale (2 kg) que le ménage a eu après la recolte de Mil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IBRAHIMA DIAGNE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diama diagne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diama diagne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diama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diarra diagne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diarra diagne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(5700 Fcfa) dépensé ou reçu en cadeau pour les cartes prépayées, les transferts de crédit et les abonnements de  aliou diagne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habib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amath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daba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diagne2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halima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(19) de ce ménage est inférieur à la taille du denombrement (28),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Diama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Diaw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Yacine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aliou diagne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mariama diagne,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Diama Diop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aliou diagne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Absa Diawara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Fatou Diaw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Ndeye Diop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Yacine diagne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Lait frais (mew ratt)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Patate douce en Morceau (Portion)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(10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DIAGNE (400000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(2470000 Fcfa) pour Mariage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DIAGNE (2470000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DIAGNE (2000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DIAGNE (500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DIAGNE (500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DIAGNE (17000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DIAGNE (2500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DIAGNE (3000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DIAGNE (550000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DIAGNE (80000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KAOLACK Rural ont généralement comme principal matériau du toit le/la Tôles, mais celui du ménage de IBRAHIMA DIAGNE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de maïs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de maïs est Retisence a cause d’une location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maïs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de mil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d’arachide1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d’arachide2 au cours de la campagne pour la période d'entretien du sol (sarclage, etc.)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d’arachide2 est parce parcelle louer par le menage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d’arachide2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d’arachide3 au cours de la campagne pour la période d'entretien du sol (sarclage, etc.)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 de mil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 de mil est louer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 de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(1300 Kilogramme) utilisée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(1300 Kilogramme)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61.53846 FCFA par Kilogramme qui semble faible, prière de vérifier  le montant d'achat (80000 FCFA pour 1300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(55 Charretée)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333.3333 FCFA par Kilogramme qui semble faible, prière de vérifier  le montant d'achat (100000 FCFA pour 300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333.3333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(100000 FCFA pour 300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450000 FCFA qui semble élevé, prière de verifier le montant tiré de la vente (450000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(1500 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(100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(400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100000 FCFA qui semble élevé, prière de verifier le montant tiré de la vente (200000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coumba diagne fréquente 2ème année de Primaire mais ne sait pas écrire, prière de vérifier auprès de coumba diagne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diarra diagne fréquente 2ème année de Primaire mais ne sait pas écrire, prière de vérifier auprès de diarra diagne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Diama Diop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aliou diagne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Moyen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49 Cuillère Petit de Sel,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Moyen de Autre poisson séché (tambadiang, etc.),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(Champ1_maïs)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(Champ2_mil)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(Champ3_arachide1)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d’arachide1)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(Champ4_arachide2)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d’arachide2)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(Champ5_arachide3)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d’arachide3)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