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25-69-36-30</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25-69-36-30</w:t>
            </w:r>
          </w:p>
        </w:tc>
        <w:tc>
          <w:tcPr>
            <w:tcW w:type="dxa" w:w="3551"/>
            <w:shd w:fill="F8FAFC"/>
          </w:tcPr>
          <w:p>
            <w:r>
              <w:rPr>
                <w:b w:val="0"/>
                <w:i w:val="0"/>
                <w:color w:val="64748B"/>
                <w:sz w:val="14"/>
              </w:rPr>
              <w:t>CHEF DE MÉNAGE</w:t>
              <w:br/>
            </w:r>
            <w:r>
              <w:rPr>
                <w:b/>
                <w:i w:val="0"/>
                <w:sz w:val="18"/>
              </w:rPr>
              <w:t>AMADOU PANE</w:t>
            </w:r>
          </w:p>
        </w:tc>
      </w:tr>
      <w:tr>
        <w:tc>
          <w:tcPr>
            <w:tcW w:type="dxa" w:w="3551"/>
            <w:shd w:fill="F8FAFC"/>
          </w:tcPr>
          <w:p>
            <w:r>
              <w:rPr>
                <w:b w:val="0"/>
                <w:i w:val="0"/>
                <w:color w:val="64748B"/>
                <w:sz w:val="14"/>
              </w:rPr>
              <w:t>TÉLÉPHONE CM</w:t>
              <w:br/>
            </w:r>
            <w:r>
              <w:rPr>
                <w:b/>
                <w:i w:val="0"/>
                <w:sz w:val="18"/>
              </w:rPr>
              <w:t>78 129 82 72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2026-06-24T10:11:33</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pane) , prière de renseigner toutes les questions liées à  amadou pane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pane diffère de celui donné par amadou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Bigue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Bigue pane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pa ousmane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pa ousmane pane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cisse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pane , prière de renseignés toutes les questions liées à amadou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seck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Bigue pane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pane,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Bigue pane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pane , prière de renseignés toutes les questions liées à ( amadou pane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pane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Cuillère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