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Niang diffère de celui donné par Ndeye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Fané diffère de celui donné par Omar Fané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Fané ou l'année à laquelle Coumba Fané a fréquenté l'école pour la dernière fois (.) le dernier diplome de Coumba Fané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mané fané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Ndeye Sokhna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Sokhna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fané ), prière de renseignés toutes les questions liées à ( Babacar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Fané ), prière de renseignés toutes les questions liées à ( Coumba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seck ), prière de renseignés toutes les questions liées à ( Fana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fané ), prière de renseignés toutes les questions liées à ( Mouhamed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Sokhna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Sokhna Niang ), prière de renseignés toutes les questions liées à ( Ndeye Sokhna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Fané ), prière de renseignés toutes les questions liées à ( Omar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mané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mané fané ), prière de renseignés toutes les questions liées à ( pape mané fané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Sokhna Niang a consacré à son emploi au cours des 7 derniers jours est trop faible, veuillez revoir s'il vous plait ou confirmer cette information avec QG.</w:t>
            </w:r>
          </w:p>
        </w:tc>
      </w:tr>
    </w:tbl>
    <w:p/>
    <w:p>
      <w:r>
        <w:rPr>
          <w:b/>
          <w:i w:val="0"/>
          <w:color w:val="1F6FEB"/>
          <w:sz w:val="22"/>
        </w:rPr>
        <w:t>💬 COMMENTAIRES SUPERVISEUR / ENQUÊTEUR (1)</w:t>
      </w:r>
    </w:p>
    <w:p>
      <w:pPr>
        <w:pStyle w:val="ListBullet"/>
      </w:pPr>
      <w:r>
        <w:rPr>
          <w:b w:val="0"/>
          <w:i w:val="0"/>
          <w:color w:val="64748B"/>
          <w:sz w:val="16"/>
        </w:rPr>
        <w:t xml:space="preserve">[2026-06-23 12:26:10] </w:t>
      </w:r>
      <w:r>
        <w:rPr>
          <w:b/>
          <w:i w:val="0"/>
          <w:color w:val="1F6FEB"/>
          <w:sz w:val="16"/>
        </w:rPr>
        <w:t xml:space="preserve">Dieynaba_v2 </w:t>
      </w:r>
      <w:r>
        <w:rPr>
          <w:b w:val="0"/>
          <w:i w:val="0"/>
          <w:color w:val="64748B"/>
          <w:sz w:val="16"/>
        </w:rPr>
        <w:t xml:space="preserve">sur s01q24 : </w:t>
      </w:r>
      <w:r>
        <w:rPr>
          <w:b w:val="0"/>
          <w:i w:val="0"/>
          <w:sz w:val="17"/>
        </w:rPr>
        <w:t>Veuillez vérifier la cohérence entre le temps vécu dans la dernière localité et le temps vécu ici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