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04-66-90-47</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04-66-90-47</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77 655 57 84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2026-06-20T11:55:09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FATOUMTA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BALDE diffère de celui donné par YERO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DEBBO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THIOUKALEL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TOCKOSEL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TOURY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DEBBO MBALLO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DIABOU SABALY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SALIMATOU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8597.68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(22) non membre du ménage de BACARY MBALLO ayant travaillé dans la parcelle CHAMPS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SORGHO au cours de la campagne pour la période d'entretien du sol (sarclage, etc.)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9307.17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COTON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COTON selon les mesures GPS est de 6731.21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160 FCFA par Kilogramme qui semble faible, prière de vérifier  le montant d'achat (4000 FCFA pour 25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(1800 kg) et des quantités en stock (180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350000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(900 kg) diffère de celle de la quantité totale (3200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Cuillère Moyen de Pâte d'arachide,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[2026-06-23 10:23:12]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