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36-13-83-63</w:t>
      </w:r>
    </w:p>
    <w:p>
      <w:r>
        <w:rPr>
          <w:b w:val="0"/>
          <w:i w:val="0"/>
          <w:color w:val="64748B"/>
          <w:sz w:val="18"/>
        </w:rPr>
        <w:t>Enquêteur : EQ32_enq3_v2 (ABIBATOU BIAGUI)  ·  Équipe : EQ32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141102000010</w:t>
            </w:r>
          </w:p>
        </w:tc>
        <w:tc>
          <w:tcPr>
            <w:tcW w:type="dxa" w:w="3551"/>
            <w:shd w:fill="F8FAFC"/>
          </w:tcPr>
          <w:p>
            <w:r>
              <w:rPr>
                <w:b w:val="0"/>
                <w:i w:val="0"/>
                <w:color w:val="64748B"/>
                <w:sz w:val="14"/>
              </w:rPr>
              <w:t>MÉNAGE</w:t>
              <w:br/>
            </w:r>
            <w:r>
              <w:rPr>
                <w:b/>
                <w:i w:val="0"/>
                <w:color w:val="1F6FEB"/>
                <w:sz w:val="18"/>
              </w:rPr>
              <w:t>36-13-83-63</w:t>
            </w:r>
          </w:p>
        </w:tc>
        <w:tc>
          <w:tcPr>
            <w:tcW w:type="dxa" w:w="3551"/>
            <w:shd w:fill="F8FAFC"/>
          </w:tcPr>
          <w:p>
            <w:r>
              <w:rPr>
                <w:b w:val="0"/>
                <w:i w:val="0"/>
                <w:color w:val="64748B"/>
                <w:sz w:val="14"/>
              </w:rPr>
              <w:t>CHEF DE MÉNAGE</w:t>
              <w:br/>
            </w:r>
            <w:r>
              <w:rPr>
                <w:b/>
                <w:i w:val="0"/>
                <w:sz w:val="18"/>
              </w:rPr>
              <w:t>ALLADJI DAFFE</w:t>
            </w:r>
          </w:p>
        </w:tc>
      </w:tr>
      <w:tr>
        <w:tc>
          <w:tcPr>
            <w:tcW w:type="dxa" w:w="3551"/>
            <w:shd w:fill="F8FAFC"/>
          </w:tcPr>
          <w:p>
            <w:r>
              <w:rPr>
                <w:b w:val="0"/>
                <w:i w:val="0"/>
                <w:color w:val="64748B"/>
                <w:sz w:val="14"/>
              </w:rPr>
              <w:t>TÉLÉPHONE CM</w:t>
              <w:br/>
            </w:r>
            <w:r>
              <w:rPr>
                <w:b/>
                <w:i w:val="0"/>
                <w:sz w:val="18"/>
              </w:rPr>
              <w:t>77 320 52 46</w:t>
            </w:r>
          </w:p>
        </w:tc>
        <w:tc>
          <w:tcPr>
            <w:tcW w:type="dxa" w:w="3551"/>
            <w:shd w:fill="F8FAFC"/>
          </w:tcPr>
          <w:p>
            <w:r>
              <w:rPr>
                <w:b w:val="0"/>
                <w:i w:val="0"/>
                <w:color w:val="64748B"/>
                <w:sz w:val="14"/>
              </w:rPr>
              <w:t>LOCALISATION</w:t>
              <w:br/>
            </w:r>
            <w:r>
              <w:rPr>
                <w:b/>
                <w:i w:val="0"/>
                <w:sz w:val="18"/>
              </w:rPr>
              <w:t>sourwacounda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EQ32_enq3_v2  (ABIBATOU BIAGUI)</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Alladji Daffé) , prière de renseigner toutes les questions liées à  Alladji Daffé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Fatoumata Dramé) , prière de renseigner toutes les questions liées à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Fatoumata Daffé qui fréquente 6ème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Fatoumata Daffé ou l'année à laquelle Fatoumata Daffé a fréquenté l'école pour la dernière fois (.) le dernier diplome de Fatoumata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Chérif Daffé ou l'année à laquelle Chérif Daffé a fréquenté l'école pour la dernière fois (.) le dernier diplome de Chérif Daffé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Maman Cissé diffère de celui donné par Maman Cissé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Daffé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Daffé ou l'année à laquelle Amadou Daffé a fréquenté l'école pour la dernière fois (.) le dernier diplome de Amadou Daffé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(45000 FCFA) par le ménage pour cette source d’énergie (Charbon de bois) à SEDHIOU Urbain au cours des 30 derniers jours semble incoherent, prière de confirmer ou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Almamy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Daffé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Fatoumata Daffé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Chérif Daffé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Gnyma Daffé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Daffé qui fréquente 2ème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(72000 Fcfa) de Mariama Daffé en 2ème année de Secondaire 2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Maman Cissé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Fatoumata Dramé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Mamadou Almamy Daffé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Lait en poudre en Sachets industriel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(4500 Fcfa) de Huile de soja en Bouteille 5l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autre mége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(450000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ALLADJI DAFFE (947000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principal matériau de construction est zing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Alladji Daffé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Maman Cissé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