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SECKOU TOURE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ALPHOUYSEYNI SANE (10300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p>
      <w:pPr>
        <w:pStyle w:val="ListBullet"/>
      </w:pPr>
      <w:r>
        <w:rPr>
          <w:b w:val="0"/>
          <w:i w:val="0"/>
          <w:color w:val="64748B"/>
          <w:sz w:val="16"/>
        </w:rPr>
        <w:t xml:space="preserve">[2026-06-21 00:44:54]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