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33-74-69-78</w:t>
      </w:r>
    </w:p>
    <w:p>
      <w:r>
        <w:rPr>
          <w:b w:val="0"/>
          <w:i w:val="0"/>
          <w:color w:val="64748B"/>
          <w:sz w:val="18"/>
        </w:rPr>
        <w:t>Enquêteur : EQ33_enq1_v2 (HAWA SAMBOU)  ·  Équipe : EQ33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023201030018</w:t>
            </w:r>
          </w:p>
        </w:tc>
        <w:tc>
          <w:tcPr>
            <w:tcW w:type="dxa" w:w="3551"/>
            <w:shd w:fill="F8FAFC"/>
          </w:tcPr>
          <w:p>
            <w:r>
              <w:rPr>
                <w:b w:val="0"/>
                <w:i w:val="0"/>
                <w:color w:val="64748B"/>
                <w:sz w:val="14"/>
              </w:rPr>
              <w:t>MÉNAGE</w:t>
              <w:br/>
            </w:r>
            <w:r>
              <w:rPr>
                <w:b/>
                <w:i w:val="0"/>
                <w:color w:val="1F6FEB"/>
                <w:sz w:val="18"/>
              </w:rPr>
              <w:t>33-74-69-78</w:t>
            </w:r>
          </w:p>
        </w:tc>
        <w:tc>
          <w:tcPr>
            <w:tcW w:type="dxa" w:w="3551"/>
            <w:shd w:fill="F8FAFC"/>
          </w:tcPr>
          <w:p>
            <w:r>
              <w:rPr>
                <w:b w:val="0"/>
                <w:i w:val="0"/>
                <w:color w:val="64748B"/>
                <w:sz w:val="14"/>
              </w:rPr>
              <w:t>CHEF DE MÉNAGE</w:t>
              <w:br/>
            </w:r>
            <w:r>
              <w:rPr>
                <w:b/>
                <w:i w:val="0"/>
                <w:sz w:val="18"/>
              </w:rPr>
              <w:t>SABEL MENDY</w:t>
            </w:r>
          </w:p>
        </w:tc>
      </w:tr>
      <w:tr>
        <w:tc>
          <w:tcPr>
            <w:tcW w:type="dxa" w:w="3551"/>
            <w:shd w:fill="F8FAFC"/>
          </w:tcPr>
          <w:p>
            <w:r>
              <w:rPr>
                <w:b w:val="0"/>
                <w:i w:val="0"/>
                <w:color w:val="64748B"/>
                <w:sz w:val="14"/>
              </w:rPr>
              <w:t>TÉLÉPHONE CM</w:t>
              <w:br/>
            </w:r>
            <w:r>
              <w:rPr>
                <w:b/>
                <w:i w:val="0"/>
                <w:sz w:val="18"/>
              </w:rPr>
              <w:t>77 152 59 17</w:t>
            </w:r>
          </w:p>
        </w:tc>
        <w:tc>
          <w:tcPr>
            <w:tcW w:type="dxa" w:w="3551"/>
            <w:shd w:fill="F8FAFC"/>
          </w:tcPr>
          <w:p>
            <w:r>
              <w:rPr>
                <w:b w:val="0"/>
                <w:i w:val="0"/>
                <w:color w:val="64748B"/>
                <w:sz w:val="14"/>
              </w:rPr>
              <w:t>LOCALISATION</w:t>
              <w:br/>
            </w:r>
            <w:r>
              <w:rPr>
                <w:b/>
                <w:i w:val="0"/>
                <w:sz w:val="18"/>
              </w:rPr>
              <w:t>H2 FANGHOTE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EQ33_enq1_v2  (HAWA SAMBOU)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(32)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Sabelle Mendy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ZIGUINCHOR Rural ont généralement comme principal matériau de construction le/la Banco amélioré/ semi-dur, mais celui du ménage de SABEL MENDY (Paille, Banco, motte de terre)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(180 Fcfa) de Riz local brisé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Seau en Petit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SABEL MENDY (5600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SABEL MENDY (1000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d'éclairage du logement du ménage est bougies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SABEL MENDY vit à ZIGUINCHOR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SABEL MENDY a comme taille 1 personnes dont ils vivent à ZIGUINCHOR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SABEL MENDY ne pratique de l'agriculture, veuillez vous rassurer auprès du repondant l'existence d'un agriculteur au sein du menage et reprendre la section 16.</w:t>
            </w:r>
          </w:p>
        </w:tc>
      </w:tr>
    </w:tbl>
    <w:p/>
    <w:p>
      <w:r>
        <w:rPr>
          <w:b/>
          <w:i w:val="0"/>
          <w:color w:val="1F6FEB"/>
          <w:sz w:val="22"/>
        </w:rPr>
        <w:t>💬 COMMENTAIRES SUPERVISEUR / ENQUÊTEUR (1)</w:t>
      </w:r>
    </w:p>
    <w:p>
      <w:pPr>
        <w:pStyle w:val="ListBullet"/>
      </w:pPr>
      <w:r>
        <w:rPr>
          <w:b w:val="0"/>
          <w:i w:val="0"/>
          <w:color w:val="64748B"/>
          <w:sz w:val="16"/>
        </w:rPr>
        <w:t xml:space="preserve">[2026-05-24 18:10:03]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