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47-78-51-00</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47-78-51-00</w:t>
            </w:r>
          </w:p>
        </w:tc>
        <w:tc>
          <w:tcPr>
            <w:tcW w:type="dxa" w:w="3551"/>
            <w:shd w:fill="F8FAFC"/>
          </w:tcPr>
          <w:p>
            <w:r>
              <w:rPr>
                <w:b w:val="0"/>
                <w:i w:val="0"/>
                <w:color w:val="64748B"/>
                <w:sz w:val="14"/>
              </w:rPr>
              <w:t>CHEF DE MÉNAGE</w:t>
              <w:br/>
            </w:r>
            <w:r>
              <w:rPr>
                <w:b/>
                <w:i w:val="0"/>
                <w:sz w:val="18"/>
              </w:rPr>
              <w:t>MADOU KANDE</w:t>
            </w:r>
          </w:p>
        </w:tc>
      </w:tr>
      <w:tr>
        <w:tc>
          <w:tcPr>
            <w:tcW w:type="dxa" w:w="3551"/>
            <w:shd w:fill="F8FAFC"/>
          </w:tcPr>
          <w:p>
            <w:r>
              <w:rPr>
                <w:b w:val="0"/>
                <w:i w:val="0"/>
                <w:color w:val="64748B"/>
                <w:sz w:val="14"/>
              </w:rPr>
              <w:t>TÉLÉPHONE CM</w:t>
              <w:br/>
            </w:r>
            <w:r>
              <w:rPr>
                <w:b/>
                <w:i w:val="0"/>
                <w:sz w:val="18"/>
              </w:rPr>
              <w:t>76 618 73 20</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2026-06-19T10:42:35</w:t>
            </w:r>
          </w:p>
        </w:tc>
      </w:tr>
    </w:tbl>
    <w:p/>
    <w:p>
      <w:r>
        <w:rPr>
          <w:b/>
          <w:i w:val="0"/>
          <w:color w:val="1F6FEB"/>
          <w:sz w:val="22"/>
        </w:rPr>
        <w:t>⚠ INCOHÉRENCES À CORRIGER (177)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Baïdi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Abdoulaye Kande est trop jeune ou vieux pour avoir Abdoulaye Kande selon l'écart d'âge (72 ans) entre lui et son père, prière de revoir l'âge de Abdoulaye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Fanta Kande est trop jeune ou vieux pour avoir Fanta Kande selon l'écart d'âge (76 ans) entre lui et son père, prière de revoir l'âge de Fanta Kande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Kande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Baïdi Kande ou l'année à laquelle Baïdi Kande a fréquenté l'école pour la dernière fois (.) le dernier diplome de Baïdi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Madou  Kande diffère de celui donné par 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Balde diffère de celui donné par Maïmouna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Mballo diffère de celui donné par Maïmouna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MADOU KANDE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Baïdi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Borry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Baïdi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Baïdi Kande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Tididiane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Tididiane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Borry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Borry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Kande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Kande ), prière de renseignés toutes les questions liées à ( Awa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Madou  Kande a eu est maux de reine et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(73500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Madou  Kande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Maïmouna Kande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Madou  Kande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Madou  Kande.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Madou  Kande ), prière de renseignés toutes les questions liées à ( Madou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Ramatoulaye Kande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 Kande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Kande ), prière de renseignés toutes les questions liées à ( Awa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MADOU KANDE (202000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MADOU KANDE (10500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transformation denrées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denrées alimentaires n'a pas effectué des dépenses ou faire des reventes des marchandises ou des produits ou rendre de service.Cette entreprise transformation denrées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denrées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denrées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denrées alimentaires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denrées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denrées alimentaires, prière de renseignés toutes les questions liées à transformation denrées alimentaires.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(150) non membre du ménage de MADOU KANDE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d’anacarde selon les mesures GPS est de .0028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d’anacarde, prière de renseignés toutes les questions liées à parcelle d’anacarde.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d’anacarde, prière de renseignés toutes les questions liées à parcelle d’anacarde.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Abdoulaye Kande fréquente 3ème année de Primaire mais ne sait pas écrire, prière de vérifier auprès de Abdoulaye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Borry Kande fréquente 3ème année de Primaire mais ne sait pas écrire, prière de vérifier auprès de Borry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Kande fréquente 3ème année de Primaire mais ne sait pas écrire, prière de vérifier auprès de Ousmane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(7750 FCFA) de Maïmouna Balde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[2026-06-19 15:42:32] </w:t>
      </w:r>
      <w:r>
        <w:rPr>
          <w:b/>
          <w:i w:val="0"/>
          <w:color w:val="1F6FEB"/>
          <w:sz w:val="16"/>
        </w:rPr>
        <w:t xml:space="preserve">EQ33_enq2_v2 </w:t>
      </w:r>
      <w:r>
        <w:rPr>
          <w:b w:val="0"/>
          <w:i w:val="0"/>
          <w:color w:val="64748B"/>
          <w:sz w:val="16"/>
        </w:rPr>
        <w:t xml:space="preserve">sur s04q16 : </w:t>
      </w:r>
      <w:r>
        <w:rPr>
          <w:b w:val="0"/>
          <w:i w:val="0"/>
          <w:sz w:val="17"/>
        </w:rPr>
        <w:t>"les 7 derniers jours il n'a pas travaillé il est malade "</w:t>
      </w:r>
    </w:p>
    <w:p>
      <w:pPr>
        <w:pStyle w:val="ListBullet"/>
      </w:pPr>
      <w:r>
        <w:rPr>
          <w:b w:val="0"/>
          <w:i w:val="0"/>
          <w:color w:val="64748B"/>
          <w:sz w:val="16"/>
        </w:rPr>
        <w:t xml:space="preserve">[2026-06-22 12:49:11] </w:t>
      </w:r>
      <w:r>
        <w:rPr>
          <w:b/>
          <w:i w:val="0"/>
          <w:color w:val="1F6FEB"/>
          <w:sz w:val="16"/>
        </w:rPr>
        <w:t xml:space="preserve">EQ33_enq2_v2 </w:t>
      </w:r>
      <w:r>
        <w:rPr>
          <w:b w:val="0"/>
          <w:i w:val="0"/>
          <w:color w:val="64748B"/>
          <w:sz w:val="16"/>
        </w:rPr>
        <w:t xml:space="preserve">sur s16Aq47b : </w:t>
      </w:r>
      <w:r>
        <w:rPr>
          <w:b w:val="0"/>
          <w:i w:val="0"/>
          <w:sz w:val="17"/>
        </w:rPr>
        <w:t>"il problème de couverture réseau "</w:t>
      </w:r>
    </w:p>
    <w:p>
      <w:pPr>
        <w:pStyle w:val="ListBullet"/>
      </w:pPr>
      <w:r>
        <w:rPr>
          <w:b w:val="0"/>
          <w:i w:val="0"/>
          <w:color w:val="64748B"/>
          <w:sz w:val="16"/>
        </w:rPr>
        <w:t xml:space="preserve">[2026-06-22 12:49:52] </w:t>
      </w:r>
      <w:r>
        <w:rPr>
          <w:b/>
          <w:i w:val="0"/>
          <w:color w:val="1F6FEB"/>
          <w:sz w:val="16"/>
        </w:rPr>
        <w:t xml:space="preserve">EQ33_enq2_v2 </w:t>
      </w:r>
      <w:r>
        <w:rPr>
          <w:b w:val="0"/>
          <w:i w:val="0"/>
          <w:color w:val="64748B"/>
          <w:sz w:val="16"/>
        </w:rPr>
        <w:t xml:space="preserve">sur s16Aq47a : </w:t>
      </w:r>
      <w:r>
        <w:rPr>
          <w:b w:val="0"/>
          <w:i w:val="0"/>
          <w:sz w:val="17"/>
        </w:rPr>
        <w:t>il ya problème de couverture réseau où GPS à un prog</w:t>
      </w:r>
    </w:p>
    <w:p>
      <w:pPr>
        <w:pStyle w:val="ListBullet"/>
      </w:pPr>
      <w:r>
        <w:rPr>
          <w:b w:val="0"/>
          <w:i w:val="0"/>
          <w:color w:val="64748B"/>
          <w:sz w:val="16"/>
        </w:rPr>
        <w:t xml:space="preserve">[2026-06-22 12:50:02] </w:t>
      </w:r>
      <w:r>
        <w:rPr>
          <w:b/>
          <w:i w:val="0"/>
          <w:color w:val="1F6FEB"/>
          <w:sz w:val="16"/>
        </w:rPr>
        <w:t xml:space="preserve">EQ33_enq2_v2 </w:t>
      </w:r>
      <w:r>
        <w:rPr>
          <w:b w:val="0"/>
          <w:i w:val="0"/>
          <w:color w:val="64748B"/>
          <w:sz w:val="16"/>
        </w:rPr>
        <w:t xml:space="preserve">sur s16Aq47a : </w:t>
      </w:r>
      <w:r>
        <w:rPr>
          <w:b w:val="0"/>
          <w:i w:val="0"/>
          <w:sz w:val="17"/>
        </w:rPr>
        <w:t>"problème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