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59-48-97-82</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59-48-97-82</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78 205 95 21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2026-06-19T15:57:25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Camara est trop jeune ou vielle pour avoir Mamadou  Camara selon l'écart d'âge (13 ans) entre lui et sa mère, prière de revoir l'âge de Mamadou  Camara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Arfang Camara ou l'année à laquelle Arfang Camara a fréquenté l'école pour la dernière fois (.) le dernier diplome de Arfang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Dianke Mane diffère de celui donné par Dianke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Camara diffère de celui donné par Mamadou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Biaye diffère de celui donné par fatou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Camara ou l'année à laquelle Aissatou Camara a fréquenté l'école pour la dernière fois (.) le dernier diplome de Aissatou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(25 kg) depasse la quantité totale (2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Moulaye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Arfang Camara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Djibril Camara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Camara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 Fcfa) de Penda Camara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(82800 Fcfa) de Mariama Camara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Dianke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Biaye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Camara ), prière de renseignés toutes les questions liées à ( Aissatou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Arfang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Arfang Camara ), prière de renseignés toutes les questions liées à ( Arfang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Camara ), prière de renseignés toutes les questions liées à ( Boubacar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Camara ), prière de renseignés toutes les questions liées à ( Demba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Dianke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Dianke Mane ), prière de renseignés toutes les questions liées à ( Dianke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Djibril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Djibril Camara ), prière de renseignés toutes les questions liées à ( Djibril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Camara ), prière de renseignés toutes les questions liées à ( Khady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Camara ), prière de renseignés toutes les questions liées à ( Mamadou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Moulaye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Moulaye Camara ), prière de renseignés toutes les questions liées à ( Moulaye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Camara ), prière de renseignés toutes les questions liées à ( Moussa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Camara ), prière de renseignés toutes les questions liées à ( Penda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Biaye ), prière de renseignés toutes les questions liées à ( fatou Biaye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CAMARA (118500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(9000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SEDHIOU Urbain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sésame,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(19) non membre du ménage de MAMADOU CAMARA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19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(6000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52500 FCFA qui semble élevé, prière de verifier le montant tiré de la vente (105000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205000 FCFA qui semble élevé, prière de verifier le montant tiré de la vente (410000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Arfang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Dianke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Camara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