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 Ansoumana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Abdoulaye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 Ansoumana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Abdoulaye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Finton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Kinta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Jacque Ansoumana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Kady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Kady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(169500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(214000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(656000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138750 FCFA qui semble élevé, prière de verifier le montant tiré de la vente (277500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 Ansoumana Biaye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