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87-75-97-33</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87-75-97-33</w:t>
            </w:r>
          </w:p>
        </w:tc>
        <w:tc>
          <w:tcPr>
            <w:tcW w:type="dxa" w:w="3551"/>
            <w:shd w:fill="F8FAFC"/>
          </w:tcPr>
          <w:p>
            <w:r>
              <w:rPr>
                <w:b w:val="0"/>
                <w:i w:val="0"/>
                <w:color w:val="64748B"/>
                <w:sz w:val="14"/>
              </w:rPr>
              <w:t>CHEF DE MÉNAGE</w:t>
              <w:br/>
            </w:r>
            <w:r>
              <w:rPr>
                <w:b/>
                <w:i w:val="0"/>
                <w:sz w:val="18"/>
              </w:rPr>
              <w:t>IBRAHIMA NIASSY</w:t>
            </w:r>
          </w:p>
        </w:tc>
      </w:tr>
      <w:tr>
        <w:tc>
          <w:tcPr>
            <w:tcW w:type="dxa" w:w="3551"/>
            <w:shd w:fill="F8FAFC"/>
          </w:tcPr>
          <w:p>
            <w:r>
              <w:rPr>
                <w:b w:val="0"/>
                <w:i w:val="0"/>
                <w:color w:val="64748B"/>
                <w:sz w:val="14"/>
              </w:rPr>
              <w:t>TÉLÉPHONE CM</w:t>
              <w:br/>
            </w:r>
            <w:r>
              <w:rPr>
                <w:b/>
                <w:i w:val="0"/>
                <w:sz w:val="18"/>
              </w:rPr>
              <w:t>78 271 94 82</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2026-06-21T10:00:30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Mabinta MARY diffère de celui donné par Mabinta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NIASSY junior ou l'année à laquelle Ibrahima NIASSY junior a fréquenté l'école pour la dernière fois (.) le dernier diplome de Ibrahima NIASSY junior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IBRAHIMA NIASSY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NIASSY junior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Mabinta MARY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Lamine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NIASSY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chsmps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(54000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(80000 Fcfa) au cours de 6 derniers mois de Tissus d'habillement: tissus pagne, tissu pagne du tisserand, tissu synthétique,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25.67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772.5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oranger est culture perenne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oranger est on ne peux pas accéder au périmetre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oranger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1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oranger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25000 FCFA qui semble élevé, prière de verifier le montant tiré de la vente (75000 FCFA) 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NIASSY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