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produits saisonniers de la forêt sans transformation (madd, mangue)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sadio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 Poisson frais ( thiarumbekh [mollette],etc)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DIALLO (25100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(30500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drap n'a pas fonctionné tout le temps au cours des 12 derniers mois est difficulté de récupérer l'argent de roulement envers les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produits saisonniers de la forêt sans transformation (madd, mangue)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10000 FCFA qui semble élevé, prière de verifier le montant tiré de la vente (10000 FCFA) de Manioc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p>
      <w:pPr>
        <w:pStyle w:val="ListBullet"/>
      </w:pPr>
      <w:r>
        <w:rPr>
          <w:b w:val="0"/>
          <w:i w:val="0"/>
          <w:color w:val="64748B"/>
          <w:sz w:val="16"/>
        </w:rPr>
        <w:t xml:space="preserve">[2026-06-15 17:31:09] </w:t>
      </w:r>
      <w:r>
        <w:rPr>
          <w:b/>
          <w:i w:val="0"/>
          <w:color w:val="1F6FEB"/>
          <w:sz w:val="16"/>
        </w:rPr>
        <w:t xml:space="preserve">EQ34_enq3_v2 </w:t>
      </w:r>
      <w:r>
        <w:rPr>
          <w:b w:val="0"/>
          <w:i w:val="0"/>
          <w:color w:val="64748B"/>
          <w:sz w:val="16"/>
        </w:rPr>
        <w:t xml:space="preserve">sur s10q47 : </w:t>
      </w:r>
      <w:r>
        <w:rPr>
          <w:b w:val="0"/>
          <w:i w:val="0"/>
          <w:sz w:val="17"/>
        </w:rPr>
        <w:t>"les produits n’ont pas été acheté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